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B530F" w14:textId="0A71107D" w:rsidR="003F1547" w:rsidRPr="009417E5" w:rsidRDefault="00BC535B" w:rsidP="00FF5ED5">
      <w:pPr>
        <w:rPr>
          <w:sz w:val="20"/>
          <w:szCs w:val="20"/>
        </w:rPr>
      </w:pPr>
      <w:r w:rsidRPr="00BC535B">
        <w:rPr>
          <w:sz w:val="20"/>
          <w:szCs w:val="20"/>
        </w:rPr>
        <w:t xml:space="preserve">See the </w:t>
      </w:r>
      <w:r w:rsidR="006D6E0F">
        <w:rPr>
          <w:sz w:val="20"/>
          <w:szCs w:val="20"/>
        </w:rPr>
        <w:t xml:space="preserve">IDD </w:t>
      </w:r>
      <w:r w:rsidRPr="00BC535B">
        <w:rPr>
          <w:sz w:val="20"/>
          <w:szCs w:val="20"/>
        </w:rPr>
        <w:t>Health Check full form for practice tips</w:t>
      </w:r>
      <w:r w:rsidR="00E05EFD">
        <w:rPr>
          <w:sz w:val="20"/>
          <w:szCs w:val="20"/>
        </w:rPr>
        <w:t xml:space="preserve"> available at </w:t>
      </w:r>
      <w:hyperlink r:id="rId10">
        <w:r w:rsidR="78C6429B" w:rsidRPr="5B490338">
          <w:rPr>
            <w:rStyle w:val="Hyperlink"/>
            <w:sz w:val="20"/>
            <w:szCs w:val="20"/>
          </w:rPr>
          <w:t>ddprimarycare</w:t>
        </w:r>
        <w:r w:rsidR="77D5C6A9" w:rsidRPr="5B490338">
          <w:rPr>
            <w:rStyle w:val="Hyperlink"/>
            <w:sz w:val="20"/>
            <w:szCs w:val="20"/>
          </w:rPr>
          <w:t>.surreyplace.ca</w:t>
        </w:r>
      </w:hyperlink>
    </w:p>
    <w:tbl>
      <w:tblPr>
        <w:tblStyle w:val="TableGrid"/>
        <w:tblW w:w="5000" w:type="pct"/>
        <w:tblInd w:w="-5" w:type="dxa"/>
        <w:tblCellMar>
          <w:top w:w="29" w:type="dxa"/>
          <w:bottom w:w="29" w:type="dxa"/>
        </w:tblCellMar>
        <w:tblLook w:val="04A0" w:firstRow="1" w:lastRow="0" w:firstColumn="1" w:lastColumn="0" w:noHBand="0" w:noVBand="1"/>
      </w:tblPr>
      <w:tblGrid>
        <w:gridCol w:w="2340"/>
        <w:gridCol w:w="7752"/>
        <w:gridCol w:w="698"/>
      </w:tblGrid>
      <w:tr w:rsidR="009417E5" w:rsidRPr="000F1A9E" w14:paraId="31AE7225" w14:textId="77777777">
        <w:tc>
          <w:tcPr>
            <w:tcW w:w="2340" w:type="dxa"/>
            <w:tcBorders>
              <w:right w:val="nil"/>
            </w:tcBorders>
          </w:tcPr>
          <w:p w14:paraId="20922C0B" w14:textId="77777777" w:rsidR="009417E5" w:rsidRPr="000F1A9E" w:rsidRDefault="009417E5" w:rsidP="00E42814">
            <w:pPr>
              <w:rPr>
                <w:b/>
                <w:bCs/>
                <w:sz w:val="16"/>
                <w:szCs w:val="16"/>
              </w:rPr>
            </w:pPr>
            <w:bookmarkStart w:id="0" w:name="_Hlk76723297"/>
            <w:r w:rsidRPr="000F1A9E">
              <w:rPr>
                <w:b/>
                <w:bCs/>
                <w:sz w:val="16"/>
                <w:szCs w:val="16"/>
              </w:rPr>
              <w:t>Steps</w:t>
            </w:r>
          </w:p>
        </w:tc>
        <w:tc>
          <w:tcPr>
            <w:tcW w:w="7752" w:type="dxa"/>
            <w:tcBorders>
              <w:left w:val="nil"/>
              <w:right w:val="nil"/>
            </w:tcBorders>
            <w:tcMar>
              <w:left w:w="0" w:type="dxa"/>
              <w:right w:w="115" w:type="dxa"/>
            </w:tcMar>
          </w:tcPr>
          <w:p w14:paraId="22B07372" w14:textId="77777777" w:rsidR="009417E5" w:rsidRPr="000F1A9E" w:rsidRDefault="009417E5" w:rsidP="00E42814">
            <w:pPr>
              <w:rPr>
                <w:b/>
                <w:bCs/>
                <w:sz w:val="16"/>
                <w:szCs w:val="16"/>
              </w:rPr>
            </w:pPr>
            <w:r w:rsidRPr="000F1A9E">
              <w:rPr>
                <w:b/>
                <w:bCs/>
                <w:sz w:val="16"/>
                <w:szCs w:val="16"/>
              </w:rPr>
              <w:t>Details, practice tips and resources</w:t>
            </w:r>
          </w:p>
        </w:tc>
        <w:tc>
          <w:tcPr>
            <w:tcW w:w="698" w:type="dxa"/>
            <w:tcBorders>
              <w:left w:val="nil"/>
            </w:tcBorders>
            <w:shd w:val="clear" w:color="auto" w:fill="F2F2F2" w:themeFill="background1" w:themeFillShade="F2"/>
          </w:tcPr>
          <w:p w14:paraId="6649A0E6" w14:textId="77777777" w:rsidR="009417E5" w:rsidRPr="000F1A9E" w:rsidRDefault="009417E5" w:rsidP="00E42814">
            <w:pPr>
              <w:jc w:val="center"/>
              <w:rPr>
                <w:b/>
                <w:bCs/>
                <w:sz w:val="16"/>
                <w:szCs w:val="16"/>
              </w:rPr>
            </w:pPr>
            <w:r w:rsidRPr="000F1A9E">
              <w:rPr>
                <w:b/>
                <w:bCs/>
                <w:sz w:val="16"/>
                <w:szCs w:val="16"/>
              </w:rPr>
              <w:t>Done?</w:t>
            </w:r>
          </w:p>
        </w:tc>
      </w:tr>
      <w:tr w:rsidR="009417E5" w:rsidRPr="00FB0D16" w14:paraId="78C6EED7" w14:textId="77777777">
        <w:trPr>
          <w:trHeight w:val="351"/>
        </w:trPr>
        <w:tc>
          <w:tcPr>
            <w:tcW w:w="2340" w:type="dxa"/>
            <w:vMerge w:val="restart"/>
            <w:tcBorders>
              <w:right w:val="nil"/>
            </w:tcBorders>
          </w:tcPr>
          <w:p w14:paraId="0C5DC013" w14:textId="77777777" w:rsidR="009417E5" w:rsidRPr="007E5145" w:rsidRDefault="009417E5" w:rsidP="00E42814">
            <w:pPr>
              <w:pStyle w:val="ListParagraph"/>
              <w:numPr>
                <w:ilvl w:val="0"/>
                <w:numId w:val="8"/>
              </w:numPr>
              <w:spacing w:before="80"/>
              <w:ind w:left="270" w:hanging="270"/>
              <w:rPr>
                <w:rFonts w:ascii="Lato" w:hAnsi="Lato"/>
                <w:b/>
                <w:bCs/>
                <w:sz w:val="18"/>
                <w:szCs w:val="18"/>
              </w:rPr>
            </w:pPr>
            <w:r w:rsidRPr="007E5145">
              <w:rPr>
                <w:rFonts w:ascii="Lato" w:hAnsi="Lato"/>
                <w:b/>
                <w:bCs/>
                <w:sz w:val="18"/>
                <w:szCs w:val="18"/>
              </w:rPr>
              <w:t xml:space="preserve">Initial encounter </w:t>
            </w:r>
          </w:p>
        </w:tc>
        <w:tc>
          <w:tcPr>
            <w:tcW w:w="7752" w:type="dxa"/>
            <w:tcBorders>
              <w:left w:val="nil"/>
              <w:right w:val="nil"/>
            </w:tcBorders>
            <w:tcMar>
              <w:left w:w="0" w:type="dxa"/>
              <w:right w:w="115" w:type="dxa"/>
            </w:tcMar>
          </w:tcPr>
          <w:p w14:paraId="039E4916" w14:textId="77777777" w:rsidR="009417E5" w:rsidRPr="007E5145" w:rsidRDefault="009417E5" w:rsidP="00E42814">
            <w:pPr>
              <w:rPr>
                <w:rFonts w:ascii="Lato" w:hAnsi="Lato"/>
                <w:sz w:val="16"/>
                <w:szCs w:val="16"/>
              </w:rPr>
            </w:pPr>
            <w:r w:rsidRPr="007E5145">
              <w:rPr>
                <w:rFonts w:ascii="Lato" w:hAnsi="Lato"/>
                <w:sz w:val="16"/>
                <w:szCs w:val="16"/>
              </w:rPr>
              <w:t>Ask for the patient’s current concerns (e.g., physical, mental health, social, financial) and address urgent issues.</w:t>
            </w:r>
          </w:p>
        </w:tc>
        <w:tc>
          <w:tcPr>
            <w:tcW w:w="698" w:type="dxa"/>
            <w:tcBorders>
              <w:left w:val="nil"/>
            </w:tcBorders>
            <w:shd w:val="clear" w:color="auto" w:fill="F2F2F2" w:themeFill="background1" w:themeFillShade="F2"/>
          </w:tcPr>
          <w:p w14:paraId="6A667C99" w14:textId="77777777" w:rsidR="009417E5" w:rsidRPr="00FB0D16" w:rsidRDefault="009417E5" w:rsidP="00E42814">
            <w:pPr>
              <w:jc w:val="center"/>
              <w:rPr>
                <w:rFonts w:ascii="MS Gothic" w:eastAsia="MS Gothic" w:hAnsi="MS Gothic"/>
                <w:sz w:val="16"/>
                <w:szCs w:val="16"/>
              </w:rPr>
            </w:pPr>
            <w:r w:rsidRPr="00FB0D16">
              <w:rPr>
                <w:rFonts w:ascii="MS Gothic" w:eastAsia="MS Gothic" w:hAnsi="MS Gothic" w:hint="eastAsia"/>
                <w:sz w:val="16"/>
                <w:szCs w:val="16"/>
              </w:rPr>
              <w:t>☐</w:t>
            </w:r>
          </w:p>
        </w:tc>
      </w:tr>
      <w:tr w:rsidR="009417E5" w:rsidRPr="00FB0D16" w14:paraId="772B5DFF" w14:textId="77777777">
        <w:trPr>
          <w:trHeight w:val="194"/>
        </w:trPr>
        <w:tc>
          <w:tcPr>
            <w:tcW w:w="2340" w:type="dxa"/>
            <w:vMerge/>
            <w:tcBorders>
              <w:right w:val="nil"/>
            </w:tcBorders>
          </w:tcPr>
          <w:p w14:paraId="02C5B894" w14:textId="77777777" w:rsidR="009417E5" w:rsidRPr="007E5145" w:rsidRDefault="009417E5" w:rsidP="00E42814">
            <w:pPr>
              <w:pStyle w:val="ListParagraph"/>
              <w:numPr>
                <w:ilvl w:val="0"/>
                <w:numId w:val="8"/>
              </w:numPr>
              <w:spacing w:before="80"/>
              <w:ind w:left="270" w:hanging="270"/>
              <w:rPr>
                <w:rFonts w:ascii="Lato" w:hAnsi="Lato"/>
                <w:b/>
                <w:bCs/>
                <w:sz w:val="18"/>
                <w:szCs w:val="18"/>
              </w:rPr>
            </w:pPr>
          </w:p>
        </w:tc>
        <w:tc>
          <w:tcPr>
            <w:tcW w:w="7752" w:type="dxa"/>
            <w:tcBorders>
              <w:left w:val="nil"/>
              <w:right w:val="nil"/>
            </w:tcBorders>
            <w:tcMar>
              <w:left w:w="0" w:type="dxa"/>
              <w:right w:w="115" w:type="dxa"/>
            </w:tcMar>
          </w:tcPr>
          <w:p w14:paraId="7646ACA7" w14:textId="77777777" w:rsidR="009417E5" w:rsidRPr="007E5145" w:rsidRDefault="009417E5" w:rsidP="00E42814">
            <w:pPr>
              <w:rPr>
                <w:rFonts w:ascii="Lato" w:hAnsi="Lato"/>
                <w:sz w:val="16"/>
                <w:szCs w:val="16"/>
              </w:rPr>
            </w:pPr>
            <w:r w:rsidRPr="007E5145">
              <w:rPr>
                <w:rFonts w:ascii="Lato" w:hAnsi="Lato"/>
                <w:sz w:val="16"/>
                <w:szCs w:val="16"/>
              </w:rPr>
              <w:t xml:space="preserve">Explain the Health Check to the patient. </w:t>
            </w:r>
          </w:p>
        </w:tc>
        <w:tc>
          <w:tcPr>
            <w:tcW w:w="698" w:type="dxa"/>
            <w:tcBorders>
              <w:left w:val="nil"/>
            </w:tcBorders>
            <w:shd w:val="clear" w:color="auto" w:fill="F2F2F2" w:themeFill="background1" w:themeFillShade="F2"/>
          </w:tcPr>
          <w:p w14:paraId="105A66ED" w14:textId="77777777" w:rsidR="009417E5" w:rsidRPr="00FB0D16" w:rsidRDefault="009417E5" w:rsidP="00E42814">
            <w:pPr>
              <w:jc w:val="center"/>
              <w:rPr>
                <w:rFonts w:ascii="MS Gothic" w:eastAsia="MS Gothic" w:hAnsi="MS Gothic"/>
                <w:sz w:val="16"/>
                <w:szCs w:val="16"/>
              </w:rPr>
            </w:pPr>
            <w:r w:rsidRPr="00FB0D16">
              <w:rPr>
                <w:rFonts w:ascii="MS Gothic" w:eastAsia="MS Gothic" w:hAnsi="MS Gothic" w:hint="eastAsia"/>
                <w:sz w:val="16"/>
                <w:szCs w:val="16"/>
              </w:rPr>
              <w:t>☐</w:t>
            </w:r>
          </w:p>
        </w:tc>
      </w:tr>
      <w:tr w:rsidR="009417E5" w:rsidRPr="00FB0D16" w14:paraId="08588301" w14:textId="77777777">
        <w:trPr>
          <w:trHeight w:val="152"/>
        </w:trPr>
        <w:tc>
          <w:tcPr>
            <w:tcW w:w="2340" w:type="dxa"/>
            <w:vMerge/>
            <w:tcBorders>
              <w:right w:val="nil"/>
            </w:tcBorders>
          </w:tcPr>
          <w:p w14:paraId="55C1FFEA" w14:textId="77777777" w:rsidR="009417E5" w:rsidRPr="007E5145" w:rsidRDefault="009417E5" w:rsidP="00E42814">
            <w:pPr>
              <w:pStyle w:val="ListParagraph"/>
              <w:numPr>
                <w:ilvl w:val="0"/>
                <w:numId w:val="8"/>
              </w:numPr>
              <w:spacing w:before="80"/>
              <w:ind w:left="270" w:hanging="270"/>
              <w:rPr>
                <w:rFonts w:ascii="Lato" w:hAnsi="Lato"/>
                <w:b/>
                <w:bCs/>
                <w:sz w:val="18"/>
                <w:szCs w:val="18"/>
              </w:rPr>
            </w:pPr>
          </w:p>
        </w:tc>
        <w:tc>
          <w:tcPr>
            <w:tcW w:w="7752" w:type="dxa"/>
            <w:tcBorders>
              <w:left w:val="nil"/>
              <w:right w:val="nil"/>
            </w:tcBorders>
            <w:tcMar>
              <w:left w:w="0" w:type="dxa"/>
              <w:right w:w="115" w:type="dxa"/>
            </w:tcMar>
          </w:tcPr>
          <w:p w14:paraId="0E838CA7" w14:textId="77777777" w:rsidR="009417E5" w:rsidRPr="007E5145" w:rsidRDefault="009417E5" w:rsidP="00E42814">
            <w:pPr>
              <w:rPr>
                <w:rFonts w:ascii="Lato" w:hAnsi="Lato"/>
                <w:sz w:val="16"/>
                <w:szCs w:val="16"/>
              </w:rPr>
            </w:pPr>
            <w:r w:rsidRPr="007E5145">
              <w:rPr>
                <w:rFonts w:ascii="Lato" w:hAnsi="Lato"/>
                <w:sz w:val="16"/>
                <w:szCs w:val="16"/>
              </w:rPr>
              <w:t>Together with the patient, identify someone who knows the patient well who will attend health care appointments, help to coordinate care, and monitor ongoing health and social needs.</w:t>
            </w:r>
          </w:p>
        </w:tc>
        <w:tc>
          <w:tcPr>
            <w:tcW w:w="698" w:type="dxa"/>
            <w:tcBorders>
              <w:left w:val="nil"/>
            </w:tcBorders>
            <w:shd w:val="clear" w:color="auto" w:fill="F2F2F2" w:themeFill="background1" w:themeFillShade="F2"/>
          </w:tcPr>
          <w:p w14:paraId="67B79192" w14:textId="77777777" w:rsidR="009417E5" w:rsidRPr="00FB0D16" w:rsidRDefault="009417E5" w:rsidP="00E42814">
            <w:pPr>
              <w:jc w:val="center"/>
              <w:rPr>
                <w:rFonts w:ascii="MS Gothic" w:eastAsia="MS Gothic" w:hAnsi="MS Gothic"/>
                <w:sz w:val="16"/>
                <w:szCs w:val="16"/>
              </w:rPr>
            </w:pPr>
            <w:r w:rsidRPr="00FB0D16">
              <w:rPr>
                <w:rFonts w:ascii="MS Gothic" w:eastAsia="MS Gothic" w:hAnsi="MS Gothic" w:hint="eastAsia"/>
                <w:sz w:val="16"/>
                <w:szCs w:val="16"/>
              </w:rPr>
              <w:t>☐</w:t>
            </w:r>
          </w:p>
        </w:tc>
      </w:tr>
      <w:tr w:rsidR="009417E5" w:rsidRPr="00FB0D16" w14:paraId="665D301D" w14:textId="77777777">
        <w:trPr>
          <w:trHeight w:val="107"/>
        </w:trPr>
        <w:tc>
          <w:tcPr>
            <w:tcW w:w="2340" w:type="dxa"/>
            <w:vMerge/>
            <w:tcBorders>
              <w:right w:val="nil"/>
            </w:tcBorders>
          </w:tcPr>
          <w:p w14:paraId="46A68598" w14:textId="77777777" w:rsidR="009417E5" w:rsidRPr="007E5145" w:rsidRDefault="009417E5" w:rsidP="00E42814">
            <w:pPr>
              <w:pStyle w:val="ListParagraph"/>
              <w:numPr>
                <w:ilvl w:val="0"/>
                <w:numId w:val="8"/>
              </w:numPr>
              <w:spacing w:before="80"/>
              <w:ind w:left="270" w:hanging="270"/>
              <w:rPr>
                <w:rFonts w:ascii="Lato" w:hAnsi="Lato"/>
                <w:b/>
                <w:bCs/>
                <w:sz w:val="18"/>
                <w:szCs w:val="18"/>
              </w:rPr>
            </w:pPr>
          </w:p>
        </w:tc>
        <w:tc>
          <w:tcPr>
            <w:tcW w:w="7752" w:type="dxa"/>
            <w:tcBorders>
              <w:left w:val="nil"/>
              <w:bottom w:val="single" w:sz="4" w:space="0" w:color="auto"/>
              <w:right w:val="nil"/>
            </w:tcBorders>
            <w:tcMar>
              <w:left w:w="0" w:type="dxa"/>
              <w:right w:w="115" w:type="dxa"/>
            </w:tcMar>
          </w:tcPr>
          <w:p w14:paraId="7D5FF5F3" w14:textId="77777777" w:rsidR="009417E5" w:rsidRPr="007E5145" w:rsidRDefault="009417E5" w:rsidP="00E42814">
            <w:pPr>
              <w:rPr>
                <w:rFonts w:ascii="Lato" w:hAnsi="Lato"/>
                <w:sz w:val="16"/>
                <w:szCs w:val="16"/>
              </w:rPr>
            </w:pPr>
            <w:r w:rsidRPr="007E5145">
              <w:rPr>
                <w:rFonts w:ascii="Lato" w:hAnsi="Lato"/>
                <w:sz w:val="16"/>
                <w:szCs w:val="16"/>
              </w:rPr>
              <w:t xml:space="preserve">Introduce questionnaire(s) for patients/caregivers that will help communication  for the subsequent visits: e.g., </w:t>
            </w:r>
            <w:hyperlink r:id="rId11" w:history="1">
              <w:r w:rsidRPr="007E5145">
                <w:rPr>
                  <w:rFonts w:ascii="Lato" w:hAnsi="Lato"/>
                  <w:color w:val="0563C1" w:themeColor="hyperlink"/>
                  <w:sz w:val="16"/>
                  <w:szCs w:val="16"/>
                  <w:u w:val="single"/>
                </w:rPr>
                <w:t>About My Health</w:t>
              </w:r>
            </w:hyperlink>
            <w:r w:rsidRPr="007E5145">
              <w:rPr>
                <w:rFonts w:ascii="Lato" w:hAnsi="Lato"/>
                <w:sz w:val="16"/>
                <w:szCs w:val="16"/>
              </w:rPr>
              <w:t xml:space="preserve"> and </w:t>
            </w:r>
            <w:hyperlink r:id="rId12" w:history="1">
              <w:r w:rsidRPr="007E5145">
                <w:rPr>
                  <w:rFonts w:ascii="Lato" w:hAnsi="Lato"/>
                  <w:color w:val="0563C1" w:themeColor="hyperlink"/>
                  <w:sz w:val="16"/>
                  <w:szCs w:val="16"/>
                  <w:u w:val="single"/>
                </w:rPr>
                <w:t>My Health Care Visit</w:t>
              </w:r>
            </w:hyperlink>
            <w:r w:rsidRPr="007E5145">
              <w:rPr>
                <w:rFonts w:ascii="Lato" w:hAnsi="Lato"/>
                <w:color w:val="0563C1" w:themeColor="hyperlink"/>
                <w:sz w:val="16"/>
                <w:szCs w:val="16"/>
                <w:u w:val="single"/>
              </w:rPr>
              <w:t xml:space="preserve">. </w:t>
            </w:r>
            <w:r w:rsidRPr="007E5145">
              <w:rPr>
                <w:rFonts w:ascii="Lato" w:hAnsi="Lato"/>
                <w:sz w:val="16"/>
                <w:szCs w:val="16"/>
              </w:rPr>
              <w:t>Practice staff or caregivers at home may be able to help patients complete these forms.</w:t>
            </w:r>
          </w:p>
        </w:tc>
        <w:tc>
          <w:tcPr>
            <w:tcW w:w="698" w:type="dxa"/>
            <w:tcBorders>
              <w:left w:val="nil"/>
              <w:bottom w:val="single" w:sz="4" w:space="0" w:color="auto"/>
            </w:tcBorders>
            <w:shd w:val="clear" w:color="auto" w:fill="F2F2F2" w:themeFill="background1" w:themeFillShade="F2"/>
          </w:tcPr>
          <w:p w14:paraId="656B7465" w14:textId="77777777" w:rsidR="009417E5" w:rsidRPr="00FB0D16" w:rsidRDefault="009417E5" w:rsidP="00E42814">
            <w:pPr>
              <w:jc w:val="center"/>
              <w:rPr>
                <w:rFonts w:ascii="MS Gothic" w:eastAsia="MS Gothic" w:hAnsi="MS Gothic"/>
                <w:sz w:val="16"/>
                <w:szCs w:val="16"/>
              </w:rPr>
            </w:pPr>
            <w:r w:rsidRPr="00FB0D16">
              <w:rPr>
                <w:rFonts w:ascii="MS Gothic" w:eastAsia="MS Gothic" w:hAnsi="MS Gothic" w:hint="eastAsia"/>
                <w:sz w:val="16"/>
                <w:szCs w:val="16"/>
              </w:rPr>
              <w:t>☐</w:t>
            </w:r>
          </w:p>
        </w:tc>
      </w:tr>
      <w:tr w:rsidR="009417E5" w:rsidRPr="00FB0D16" w14:paraId="1CE0B587" w14:textId="77777777">
        <w:trPr>
          <w:trHeight w:val="600"/>
        </w:trPr>
        <w:tc>
          <w:tcPr>
            <w:tcW w:w="2340" w:type="dxa"/>
            <w:vMerge w:val="restart"/>
            <w:tcBorders>
              <w:right w:val="nil"/>
            </w:tcBorders>
          </w:tcPr>
          <w:p w14:paraId="200BB82E" w14:textId="77777777" w:rsidR="009417E5" w:rsidRPr="007E5145" w:rsidRDefault="009417E5" w:rsidP="00E42814">
            <w:pPr>
              <w:pStyle w:val="ListParagraph"/>
              <w:numPr>
                <w:ilvl w:val="0"/>
                <w:numId w:val="8"/>
              </w:numPr>
              <w:spacing w:before="80"/>
              <w:ind w:left="270" w:hanging="270"/>
              <w:rPr>
                <w:rFonts w:ascii="Lato" w:hAnsi="Lato"/>
                <w:b/>
                <w:bCs/>
                <w:sz w:val="18"/>
                <w:szCs w:val="18"/>
              </w:rPr>
            </w:pPr>
            <w:r w:rsidRPr="007E5145">
              <w:rPr>
                <w:rFonts w:ascii="Lato" w:hAnsi="Lato"/>
                <w:b/>
                <w:bCs/>
                <w:sz w:val="18"/>
                <w:szCs w:val="18"/>
              </w:rPr>
              <w:t xml:space="preserve">IDD-specific Cumulative Patient Profile (CPP) </w:t>
            </w:r>
          </w:p>
          <w:p w14:paraId="7CA588E9" w14:textId="77777777" w:rsidR="009417E5" w:rsidRPr="007E5145" w:rsidRDefault="009417E5" w:rsidP="00E42814">
            <w:pPr>
              <w:spacing w:before="80"/>
              <w:ind w:left="270" w:hanging="270"/>
              <w:rPr>
                <w:rFonts w:ascii="Lato" w:hAnsi="Lato"/>
                <w:b/>
                <w:bCs/>
                <w:sz w:val="18"/>
                <w:szCs w:val="18"/>
              </w:rPr>
            </w:pPr>
          </w:p>
        </w:tc>
        <w:tc>
          <w:tcPr>
            <w:tcW w:w="7752" w:type="dxa"/>
            <w:tcBorders>
              <w:left w:val="nil"/>
              <w:bottom w:val="nil"/>
              <w:right w:val="nil"/>
            </w:tcBorders>
            <w:tcMar>
              <w:left w:w="0" w:type="dxa"/>
              <w:right w:w="115" w:type="dxa"/>
            </w:tcMar>
          </w:tcPr>
          <w:p w14:paraId="7582486E" w14:textId="77777777" w:rsidR="009417E5" w:rsidRPr="007E5145" w:rsidRDefault="009417E5" w:rsidP="00E42814">
            <w:pPr>
              <w:rPr>
                <w:rFonts w:ascii="Lato" w:hAnsi="Lato"/>
                <w:sz w:val="16"/>
                <w:szCs w:val="16"/>
              </w:rPr>
            </w:pPr>
            <w:r w:rsidRPr="007E5145">
              <w:rPr>
                <w:rFonts w:ascii="Lato" w:hAnsi="Lato"/>
                <w:sz w:val="16"/>
                <w:szCs w:val="16"/>
              </w:rPr>
              <w:t>Update the CPP with information important to know for adults with IDD.</w:t>
            </w:r>
            <w:r w:rsidRPr="007E5145">
              <w:rPr>
                <w:rFonts w:ascii="Lato" w:hAnsi="Lato"/>
              </w:rPr>
              <w:t xml:space="preserve"> </w:t>
            </w:r>
            <w:r w:rsidRPr="007E5145">
              <w:rPr>
                <w:rFonts w:ascii="Lato" w:hAnsi="Lato"/>
                <w:sz w:val="16"/>
                <w:szCs w:val="16"/>
              </w:rPr>
              <w:t xml:space="preserve">See the notes attached to the full Health Check form for details of what to consider in these categories. Review information provided by patient or caregiver in </w:t>
            </w:r>
            <w:hyperlink r:id="rId13" w:history="1">
              <w:r w:rsidRPr="007E5145">
                <w:rPr>
                  <w:rFonts w:ascii="Lato" w:hAnsi="Lato"/>
                  <w:color w:val="0563C1" w:themeColor="hyperlink"/>
                  <w:sz w:val="16"/>
                  <w:szCs w:val="16"/>
                  <w:u w:val="single"/>
                </w:rPr>
                <w:t>About My Health</w:t>
              </w:r>
            </w:hyperlink>
            <w:r w:rsidRPr="007E5145">
              <w:rPr>
                <w:rFonts w:ascii="Lato" w:hAnsi="Lato"/>
                <w:sz w:val="16"/>
                <w:szCs w:val="16"/>
                <w:u w:val="single"/>
              </w:rPr>
              <w:t>, if available</w:t>
            </w:r>
            <w:r w:rsidRPr="007E5145">
              <w:rPr>
                <w:rFonts w:ascii="Lato" w:hAnsi="Lato"/>
                <w:sz w:val="16"/>
                <w:szCs w:val="16"/>
              </w:rPr>
              <w:t xml:space="preserve">. </w:t>
            </w:r>
          </w:p>
          <w:p w14:paraId="2221927B" w14:textId="77777777" w:rsidR="009417E5" w:rsidRPr="007E5145" w:rsidRDefault="009417E5" w:rsidP="00E42814">
            <w:pPr>
              <w:spacing w:before="80"/>
              <w:rPr>
                <w:rFonts w:ascii="Lato" w:hAnsi="Lato"/>
                <w:b/>
                <w:bCs/>
                <w:sz w:val="16"/>
                <w:szCs w:val="16"/>
              </w:rPr>
            </w:pPr>
            <w:r w:rsidRPr="007E5145">
              <w:rPr>
                <w:rFonts w:ascii="Lato" w:hAnsi="Lato"/>
                <w:b/>
                <w:bCs/>
                <w:sz w:val="16"/>
                <w:szCs w:val="16"/>
              </w:rPr>
              <w:t xml:space="preserve">Key information: </w:t>
            </w:r>
          </w:p>
        </w:tc>
        <w:tc>
          <w:tcPr>
            <w:tcW w:w="698" w:type="dxa"/>
            <w:tcBorders>
              <w:left w:val="nil"/>
              <w:bottom w:val="nil"/>
            </w:tcBorders>
            <w:shd w:val="clear" w:color="auto" w:fill="F2F2F2" w:themeFill="background1" w:themeFillShade="F2"/>
          </w:tcPr>
          <w:p w14:paraId="7CFD4F86" w14:textId="77777777" w:rsidR="009417E5" w:rsidRPr="00FB0D16" w:rsidRDefault="009417E5" w:rsidP="00E42814">
            <w:pPr>
              <w:jc w:val="center"/>
              <w:rPr>
                <w:rFonts w:ascii="MS Gothic" w:eastAsia="MS Gothic" w:hAnsi="MS Gothic"/>
                <w:sz w:val="16"/>
                <w:szCs w:val="16"/>
              </w:rPr>
            </w:pPr>
            <w:r w:rsidRPr="00FB0D16">
              <w:rPr>
                <w:rFonts w:ascii="MS Gothic" w:eastAsia="MS Gothic" w:hAnsi="MS Gothic" w:hint="eastAsia"/>
                <w:sz w:val="16"/>
                <w:szCs w:val="16"/>
              </w:rPr>
              <w:t>☐</w:t>
            </w:r>
          </w:p>
        </w:tc>
      </w:tr>
      <w:tr w:rsidR="009417E5" w:rsidRPr="00FB0D16" w14:paraId="7033AF05" w14:textId="77777777">
        <w:trPr>
          <w:trHeight w:val="215"/>
        </w:trPr>
        <w:tc>
          <w:tcPr>
            <w:tcW w:w="2340" w:type="dxa"/>
            <w:vMerge/>
            <w:tcBorders>
              <w:right w:val="nil"/>
            </w:tcBorders>
          </w:tcPr>
          <w:p w14:paraId="73A0BA9B" w14:textId="77777777" w:rsidR="009417E5" w:rsidRPr="007E5145" w:rsidRDefault="009417E5" w:rsidP="00E42814">
            <w:pPr>
              <w:pStyle w:val="ListParagraph"/>
              <w:numPr>
                <w:ilvl w:val="0"/>
                <w:numId w:val="8"/>
              </w:numPr>
              <w:spacing w:before="80"/>
              <w:ind w:left="270" w:hanging="270"/>
              <w:rPr>
                <w:rFonts w:ascii="Lato" w:hAnsi="Lato"/>
                <w:b/>
                <w:bCs/>
                <w:sz w:val="18"/>
                <w:szCs w:val="18"/>
              </w:rPr>
            </w:pPr>
          </w:p>
        </w:tc>
        <w:tc>
          <w:tcPr>
            <w:tcW w:w="7752" w:type="dxa"/>
            <w:tcBorders>
              <w:top w:val="nil"/>
              <w:left w:val="nil"/>
              <w:right w:val="nil"/>
            </w:tcBorders>
            <w:tcMar>
              <w:left w:w="0" w:type="dxa"/>
              <w:right w:w="115" w:type="dxa"/>
            </w:tcMar>
          </w:tcPr>
          <w:p w14:paraId="7823BFD8" w14:textId="77777777" w:rsidR="009417E5" w:rsidRPr="007E5145" w:rsidRDefault="009417E5" w:rsidP="00E42814">
            <w:pPr>
              <w:pStyle w:val="ListParagraph"/>
              <w:numPr>
                <w:ilvl w:val="0"/>
                <w:numId w:val="2"/>
              </w:numPr>
              <w:ind w:left="178" w:hanging="180"/>
              <w:rPr>
                <w:rFonts w:ascii="Lato" w:hAnsi="Lato"/>
                <w:sz w:val="16"/>
                <w:szCs w:val="16"/>
              </w:rPr>
            </w:pPr>
            <w:r w:rsidRPr="007E5145">
              <w:rPr>
                <w:rFonts w:ascii="Lato" w:hAnsi="Lato"/>
                <w:sz w:val="16"/>
                <w:szCs w:val="16"/>
              </w:rPr>
              <w:t>abilities in communication and daily living</w:t>
            </w:r>
          </w:p>
        </w:tc>
        <w:tc>
          <w:tcPr>
            <w:tcW w:w="698" w:type="dxa"/>
            <w:tcBorders>
              <w:top w:val="nil"/>
              <w:left w:val="nil"/>
            </w:tcBorders>
            <w:shd w:val="clear" w:color="auto" w:fill="F2F2F2" w:themeFill="background1" w:themeFillShade="F2"/>
          </w:tcPr>
          <w:p w14:paraId="0E83C545" w14:textId="77777777" w:rsidR="009417E5" w:rsidRPr="00FB0D16" w:rsidRDefault="009417E5" w:rsidP="00E42814">
            <w:pPr>
              <w:jc w:val="center"/>
              <w:rPr>
                <w:rFonts w:ascii="MS Gothic" w:eastAsia="MS Gothic" w:hAnsi="MS Gothic"/>
                <w:sz w:val="16"/>
                <w:szCs w:val="16"/>
              </w:rPr>
            </w:pPr>
            <w:r w:rsidRPr="00FB0D16">
              <w:rPr>
                <w:rFonts w:ascii="MS Gothic" w:eastAsia="MS Gothic" w:hAnsi="MS Gothic" w:hint="eastAsia"/>
                <w:sz w:val="16"/>
                <w:szCs w:val="16"/>
              </w:rPr>
              <w:t>☐</w:t>
            </w:r>
          </w:p>
        </w:tc>
      </w:tr>
      <w:tr w:rsidR="009417E5" w:rsidRPr="00FB0D16" w14:paraId="54D2C7E6" w14:textId="77777777">
        <w:trPr>
          <w:trHeight w:val="120"/>
        </w:trPr>
        <w:tc>
          <w:tcPr>
            <w:tcW w:w="2340" w:type="dxa"/>
            <w:vMerge/>
            <w:tcBorders>
              <w:right w:val="nil"/>
            </w:tcBorders>
          </w:tcPr>
          <w:p w14:paraId="09CE538C" w14:textId="77777777" w:rsidR="009417E5" w:rsidRPr="007E5145" w:rsidRDefault="009417E5" w:rsidP="00E42814">
            <w:pPr>
              <w:pStyle w:val="ListParagraph"/>
              <w:numPr>
                <w:ilvl w:val="0"/>
                <w:numId w:val="8"/>
              </w:numPr>
              <w:spacing w:before="80"/>
              <w:ind w:left="270" w:hanging="270"/>
              <w:rPr>
                <w:rFonts w:ascii="Lato" w:hAnsi="Lato"/>
                <w:b/>
                <w:bCs/>
                <w:sz w:val="18"/>
                <w:szCs w:val="18"/>
              </w:rPr>
            </w:pPr>
          </w:p>
        </w:tc>
        <w:tc>
          <w:tcPr>
            <w:tcW w:w="7752" w:type="dxa"/>
            <w:tcBorders>
              <w:left w:val="nil"/>
              <w:right w:val="nil"/>
            </w:tcBorders>
            <w:tcMar>
              <w:left w:w="0" w:type="dxa"/>
              <w:right w:w="115" w:type="dxa"/>
            </w:tcMar>
          </w:tcPr>
          <w:p w14:paraId="4B67D7BC" w14:textId="77777777" w:rsidR="009417E5" w:rsidRPr="007E5145" w:rsidRDefault="009417E5" w:rsidP="00E42814">
            <w:pPr>
              <w:pStyle w:val="ListParagraph"/>
              <w:numPr>
                <w:ilvl w:val="0"/>
                <w:numId w:val="2"/>
              </w:numPr>
              <w:ind w:left="178" w:hanging="180"/>
              <w:rPr>
                <w:rFonts w:ascii="Lato" w:hAnsi="Lato"/>
                <w:sz w:val="16"/>
                <w:szCs w:val="16"/>
              </w:rPr>
            </w:pPr>
            <w:r w:rsidRPr="007E5145">
              <w:rPr>
                <w:rFonts w:ascii="Lato" w:hAnsi="Lato"/>
                <w:sz w:val="16"/>
                <w:szCs w:val="16"/>
              </w:rPr>
              <w:t>cause/associated condition for intellectual disability</w:t>
            </w:r>
          </w:p>
        </w:tc>
        <w:tc>
          <w:tcPr>
            <w:tcW w:w="698" w:type="dxa"/>
            <w:tcBorders>
              <w:left w:val="nil"/>
            </w:tcBorders>
            <w:shd w:val="clear" w:color="auto" w:fill="F2F2F2" w:themeFill="background1" w:themeFillShade="F2"/>
          </w:tcPr>
          <w:p w14:paraId="69CC11C6" w14:textId="77777777" w:rsidR="009417E5" w:rsidRPr="00FB0D16" w:rsidRDefault="009417E5" w:rsidP="00E42814">
            <w:pPr>
              <w:jc w:val="center"/>
              <w:rPr>
                <w:rFonts w:ascii="MS Gothic" w:eastAsia="MS Gothic" w:hAnsi="MS Gothic"/>
                <w:sz w:val="16"/>
                <w:szCs w:val="16"/>
              </w:rPr>
            </w:pPr>
            <w:r w:rsidRPr="00FB0D16">
              <w:rPr>
                <w:rFonts w:ascii="MS Gothic" w:eastAsia="MS Gothic" w:hAnsi="MS Gothic" w:hint="eastAsia"/>
                <w:sz w:val="16"/>
                <w:szCs w:val="16"/>
              </w:rPr>
              <w:t>☐</w:t>
            </w:r>
          </w:p>
        </w:tc>
      </w:tr>
      <w:tr w:rsidR="009417E5" w:rsidRPr="00FB0D16" w14:paraId="2692C297" w14:textId="77777777">
        <w:trPr>
          <w:trHeight w:val="128"/>
        </w:trPr>
        <w:tc>
          <w:tcPr>
            <w:tcW w:w="2340" w:type="dxa"/>
            <w:vMerge/>
            <w:tcBorders>
              <w:right w:val="nil"/>
            </w:tcBorders>
          </w:tcPr>
          <w:p w14:paraId="354B9CC5" w14:textId="77777777" w:rsidR="009417E5" w:rsidRPr="007E5145" w:rsidRDefault="009417E5" w:rsidP="00E42814">
            <w:pPr>
              <w:pStyle w:val="ListParagraph"/>
              <w:numPr>
                <w:ilvl w:val="0"/>
                <w:numId w:val="8"/>
              </w:numPr>
              <w:spacing w:before="80"/>
              <w:ind w:left="270" w:hanging="270"/>
              <w:rPr>
                <w:rFonts w:ascii="Lato" w:hAnsi="Lato"/>
                <w:b/>
                <w:bCs/>
                <w:sz w:val="18"/>
                <w:szCs w:val="18"/>
              </w:rPr>
            </w:pPr>
          </w:p>
        </w:tc>
        <w:tc>
          <w:tcPr>
            <w:tcW w:w="7752" w:type="dxa"/>
            <w:tcBorders>
              <w:left w:val="nil"/>
              <w:right w:val="nil"/>
            </w:tcBorders>
            <w:tcMar>
              <w:left w:w="0" w:type="dxa"/>
              <w:right w:w="115" w:type="dxa"/>
            </w:tcMar>
          </w:tcPr>
          <w:p w14:paraId="30C9FFB8" w14:textId="77777777" w:rsidR="009417E5" w:rsidRPr="007E5145" w:rsidRDefault="009417E5" w:rsidP="00E42814">
            <w:pPr>
              <w:pStyle w:val="ListParagraph"/>
              <w:numPr>
                <w:ilvl w:val="0"/>
                <w:numId w:val="2"/>
              </w:numPr>
              <w:ind w:left="178" w:hanging="180"/>
              <w:rPr>
                <w:rFonts w:ascii="Lato" w:hAnsi="Lato"/>
                <w:sz w:val="16"/>
                <w:szCs w:val="16"/>
              </w:rPr>
            </w:pPr>
            <w:r w:rsidRPr="007E5145">
              <w:rPr>
                <w:rFonts w:ascii="Lato" w:hAnsi="Lato"/>
                <w:sz w:val="16"/>
                <w:szCs w:val="16"/>
              </w:rPr>
              <w:t>community and social supports</w:t>
            </w:r>
          </w:p>
        </w:tc>
        <w:tc>
          <w:tcPr>
            <w:tcW w:w="698" w:type="dxa"/>
            <w:tcBorders>
              <w:left w:val="nil"/>
            </w:tcBorders>
            <w:shd w:val="clear" w:color="auto" w:fill="F2F2F2" w:themeFill="background1" w:themeFillShade="F2"/>
          </w:tcPr>
          <w:p w14:paraId="5063FAA1" w14:textId="77777777" w:rsidR="009417E5" w:rsidRPr="00FB0D16" w:rsidRDefault="009417E5" w:rsidP="00E42814">
            <w:pPr>
              <w:jc w:val="center"/>
              <w:rPr>
                <w:rFonts w:ascii="MS Gothic" w:eastAsia="MS Gothic" w:hAnsi="MS Gothic"/>
                <w:sz w:val="16"/>
                <w:szCs w:val="16"/>
              </w:rPr>
            </w:pPr>
            <w:r w:rsidRPr="00FB0D16">
              <w:rPr>
                <w:rFonts w:ascii="MS Gothic" w:eastAsia="MS Gothic" w:hAnsi="MS Gothic" w:hint="eastAsia"/>
                <w:sz w:val="16"/>
                <w:szCs w:val="16"/>
              </w:rPr>
              <w:t>☐</w:t>
            </w:r>
          </w:p>
        </w:tc>
      </w:tr>
      <w:tr w:rsidR="009417E5" w:rsidRPr="00FB0D16" w14:paraId="65358D4E" w14:textId="77777777">
        <w:trPr>
          <w:trHeight w:val="58"/>
        </w:trPr>
        <w:tc>
          <w:tcPr>
            <w:tcW w:w="2340" w:type="dxa"/>
            <w:vMerge/>
            <w:tcBorders>
              <w:right w:val="nil"/>
            </w:tcBorders>
          </w:tcPr>
          <w:p w14:paraId="673FD4FF" w14:textId="77777777" w:rsidR="009417E5" w:rsidRPr="007E5145" w:rsidRDefault="009417E5" w:rsidP="00E42814">
            <w:pPr>
              <w:pStyle w:val="ListParagraph"/>
              <w:numPr>
                <w:ilvl w:val="0"/>
                <w:numId w:val="8"/>
              </w:numPr>
              <w:spacing w:before="80"/>
              <w:ind w:left="270" w:hanging="270"/>
              <w:rPr>
                <w:rFonts w:ascii="Lato" w:hAnsi="Lato"/>
                <w:b/>
                <w:bCs/>
                <w:sz w:val="18"/>
                <w:szCs w:val="18"/>
              </w:rPr>
            </w:pPr>
          </w:p>
        </w:tc>
        <w:tc>
          <w:tcPr>
            <w:tcW w:w="7752" w:type="dxa"/>
            <w:tcBorders>
              <w:left w:val="nil"/>
              <w:right w:val="nil"/>
            </w:tcBorders>
            <w:tcMar>
              <w:left w:w="0" w:type="dxa"/>
              <w:right w:w="115" w:type="dxa"/>
            </w:tcMar>
          </w:tcPr>
          <w:p w14:paraId="16DB390B" w14:textId="77777777" w:rsidR="009417E5" w:rsidRPr="007E5145" w:rsidRDefault="009417E5" w:rsidP="00E42814">
            <w:pPr>
              <w:pStyle w:val="ListParagraph"/>
              <w:numPr>
                <w:ilvl w:val="0"/>
                <w:numId w:val="2"/>
              </w:numPr>
              <w:ind w:left="178" w:hanging="180"/>
              <w:rPr>
                <w:rFonts w:ascii="Lato" w:hAnsi="Lato"/>
                <w:sz w:val="16"/>
                <w:szCs w:val="16"/>
              </w:rPr>
            </w:pPr>
            <w:r w:rsidRPr="007E5145">
              <w:rPr>
                <w:rFonts w:ascii="Lato" w:hAnsi="Lato"/>
                <w:sz w:val="16"/>
                <w:szCs w:val="16"/>
              </w:rPr>
              <w:t>accommodations needed in office to help encounters go well (ask advice from patient/caregiver)</w:t>
            </w:r>
          </w:p>
        </w:tc>
        <w:tc>
          <w:tcPr>
            <w:tcW w:w="698" w:type="dxa"/>
            <w:tcBorders>
              <w:left w:val="nil"/>
            </w:tcBorders>
            <w:shd w:val="clear" w:color="auto" w:fill="F2F2F2" w:themeFill="background1" w:themeFillShade="F2"/>
          </w:tcPr>
          <w:p w14:paraId="73281EE1" w14:textId="77777777" w:rsidR="009417E5" w:rsidRPr="00FB0D16" w:rsidRDefault="009417E5" w:rsidP="00E42814">
            <w:pPr>
              <w:jc w:val="center"/>
              <w:rPr>
                <w:rFonts w:ascii="MS Gothic" w:eastAsia="MS Gothic" w:hAnsi="MS Gothic"/>
                <w:sz w:val="16"/>
                <w:szCs w:val="16"/>
              </w:rPr>
            </w:pPr>
            <w:r w:rsidRPr="00FB0D16">
              <w:rPr>
                <w:rFonts w:ascii="MS Gothic" w:eastAsia="MS Gothic" w:hAnsi="MS Gothic" w:hint="eastAsia"/>
                <w:sz w:val="16"/>
                <w:szCs w:val="16"/>
              </w:rPr>
              <w:t>☐</w:t>
            </w:r>
          </w:p>
        </w:tc>
      </w:tr>
      <w:tr w:rsidR="009417E5" w:rsidRPr="00FB0D16" w14:paraId="6617C3BC" w14:textId="77777777">
        <w:trPr>
          <w:trHeight w:val="62"/>
        </w:trPr>
        <w:tc>
          <w:tcPr>
            <w:tcW w:w="2340" w:type="dxa"/>
            <w:vMerge/>
            <w:tcBorders>
              <w:right w:val="nil"/>
            </w:tcBorders>
          </w:tcPr>
          <w:p w14:paraId="527AD502" w14:textId="77777777" w:rsidR="009417E5" w:rsidRPr="007E5145" w:rsidRDefault="009417E5" w:rsidP="00E42814">
            <w:pPr>
              <w:pStyle w:val="ListParagraph"/>
              <w:numPr>
                <w:ilvl w:val="0"/>
                <w:numId w:val="8"/>
              </w:numPr>
              <w:spacing w:before="80"/>
              <w:ind w:left="270" w:hanging="270"/>
              <w:rPr>
                <w:rFonts w:ascii="Lato" w:hAnsi="Lato"/>
                <w:b/>
                <w:bCs/>
                <w:sz w:val="18"/>
                <w:szCs w:val="18"/>
              </w:rPr>
            </w:pPr>
          </w:p>
        </w:tc>
        <w:tc>
          <w:tcPr>
            <w:tcW w:w="7752" w:type="dxa"/>
            <w:tcBorders>
              <w:left w:val="nil"/>
              <w:right w:val="nil"/>
            </w:tcBorders>
            <w:tcMar>
              <w:left w:w="0" w:type="dxa"/>
              <w:right w:w="115" w:type="dxa"/>
            </w:tcMar>
          </w:tcPr>
          <w:p w14:paraId="4D4A883D" w14:textId="77777777" w:rsidR="009417E5" w:rsidRPr="007E5145" w:rsidRDefault="009417E5" w:rsidP="00E42814">
            <w:pPr>
              <w:pStyle w:val="ListParagraph"/>
              <w:numPr>
                <w:ilvl w:val="0"/>
                <w:numId w:val="2"/>
              </w:numPr>
              <w:ind w:left="178" w:hanging="180"/>
              <w:rPr>
                <w:rFonts w:ascii="Lato" w:hAnsi="Lato"/>
                <w:sz w:val="16"/>
                <w:szCs w:val="16"/>
              </w:rPr>
            </w:pPr>
            <w:r w:rsidRPr="007E5145">
              <w:rPr>
                <w:rFonts w:ascii="Lato" w:hAnsi="Lato"/>
                <w:sz w:val="16"/>
                <w:szCs w:val="16"/>
              </w:rPr>
              <w:t>health decision-making capacity and supports for decision-making</w:t>
            </w:r>
          </w:p>
        </w:tc>
        <w:tc>
          <w:tcPr>
            <w:tcW w:w="698" w:type="dxa"/>
            <w:tcBorders>
              <w:left w:val="nil"/>
            </w:tcBorders>
            <w:shd w:val="clear" w:color="auto" w:fill="F2F2F2" w:themeFill="background1" w:themeFillShade="F2"/>
          </w:tcPr>
          <w:p w14:paraId="3F59762F" w14:textId="77777777" w:rsidR="009417E5" w:rsidRPr="00FB0D16" w:rsidRDefault="009417E5" w:rsidP="00E42814">
            <w:pPr>
              <w:jc w:val="center"/>
              <w:rPr>
                <w:rFonts w:ascii="MS Gothic" w:eastAsia="MS Gothic" w:hAnsi="MS Gothic"/>
                <w:sz w:val="16"/>
                <w:szCs w:val="16"/>
              </w:rPr>
            </w:pPr>
            <w:r w:rsidRPr="00FB0D16">
              <w:rPr>
                <w:rFonts w:ascii="MS Gothic" w:eastAsia="MS Gothic" w:hAnsi="MS Gothic" w:hint="eastAsia"/>
                <w:sz w:val="16"/>
                <w:szCs w:val="16"/>
              </w:rPr>
              <w:t>☐</w:t>
            </w:r>
          </w:p>
        </w:tc>
      </w:tr>
      <w:tr w:rsidR="009417E5" w:rsidRPr="00FB0D16" w14:paraId="144FD6CC" w14:textId="77777777">
        <w:trPr>
          <w:trHeight w:val="61"/>
        </w:trPr>
        <w:tc>
          <w:tcPr>
            <w:tcW w:w="2340" w:type="dxa"/>
            <w:vMerge/>
            <w:tcBorders>
              <w:right w:val="nil"/>
            </w:tcBorders>
          </w:tcPr>
          <w:p w14:paraId="38BCFB42" w14:textId="77777777" w:rsidR="009417E5" w:rsidRPr="007E5145" w:rsidRDefault="009417E5" w:rsidP="00E42814">
            <w:pPr>
              <w:pStyle w:val="ListParagraph"/>
              <w:numPr>
                <w:ilvl w:val="0"/>
                <w:numId w:val="8"/>
              </w:numPr>
              <w:spacing w:before="80"/>
              <w:ind w:left="270" w:hanging="270"/>
              <w:rPr>
                <w:rFonts w:ascii="Lato" w:hAnsi="Lato"/>
                <w:b/>
                <w:bCs/>
                <w:sz w:val="18"/>
                <w:szCs w:val="18"/>
              </w:rPr>
            </w:pPr>
          </w:p>
        </w:tc>
        <w:tc>
          <w:tcPr>
            <w:tcW w:w="7752" w:type="dxa"/>
            <w:tcBorders>
              <w:left w:val="nil"/>
              <w:right w:val="nil"/>
            </w:tcBorders>
            <w:tcMar>
              <w:left w:w="0" w:type="dxa"/>
              <w:right w:w="115" w:type="dxa"/>
            </w:tcMar>
          </w:tcPr>
          <w:p w14:paraId="44FFE566" w14:textId="77777777" w:rsidR="009417E5" w:rsidRPr="007E5145" w:rsidRDefault="009417E5" w:rsidP="00E42814">
            <w:pPr>
              <w:pStyle w:val="ListParagraph"/>
              <w:numPr>
                <w:ilvl w:val="0"/>
                <w:numId w:val="2"/>
              </w:numPr>
              <w:ind w:left="178" w:hanging="180"/>
              <w:rPr>
                <w:rFonts w:ascii="Lato" w:hAnsi="Lato"/>
                <w:sz w:val="16"/>
                <w:szCs w:val="16"/>
              </w:rPr>
            </w:pPr>
            <w:r w:rsidRPr="007E5145">
              <w:rPr>
                <w:rFonts w:ascii="Lato" w:hAnsi="Lato"/>
                <w:sz w:val="16"/>
                <w:szCs w:val="16"/>
              </w:rPr>
              <w:t>other health workers involved in care</w:t>
            </w:r>
          </w:p>
        </w:tc>
        <w:tc>
          <w:tcPr>
            <w:tcW w:w="698" w:type="dxa"/>
            <w:tcBorders>
              <w:left w:val="nil"/>
            </w:tcBorders>
            <w:shd w:val="clear" w:color="auto" w:fill="F2F2F2" w:themeFill="background1" w:themeFillShade="F2"/>
          </w:tcPr>
          <w:p w14:paraId="28104C67" w14:textId="77777777" w:rsidR="009417E5" w:rsidRPr="00FB0D16" w:rsidRDefault="009417E5" w:rsidP="00E42814">
            <w:pPr>
              <w:jc w:val="center"/>
              <w:rPr>
                <w:rFonts w:ascii="MS Gothic" w:eastAsia="MS Gothic" w:hAnsi="MS Gothic"/>
                <w:sz w:val="16"/>
                <w:szCs w:val="16"/>
              </w:rPr>
            </w:pPr>
            <w:r w:rsidRPr="00FB0D16">
              <w:rPr>
                <w:rFonts w:ascii="MS Gothic" w:eastAsia="MS Gothic" w:hAnsi="MS Gothic" w:hint="eastAsia"/>
                <w:sz w:val="16"/>
                <w:szCs w:val="16"/>
              </w:rPr>
              <w:t>☐</w:t>
            </w:r>
          </w:p>
        </w:tc>
      </w:tr>
      <w:tr w:rsidR="009417E5" w:rsidRPr="00FB0D16" w14:paraId="54C9A970" w14:textId="77777777">
        <w:trPr>
          <w:trHeight w:val="267"/>
        </w:trPr>
        <w:tc>
          <w:tcPr>
            <w:tcW w:w="2340" w:type="dxa"/>
            <w:tcBorders>
              <w:right w:val="nil"/>
            </w:tcBorders>
          </w:tcPr>
          <w:p w14:paraId="55F01F9B" w14:textId="77777777" w:rsidR="009417E5" w:rsidRPr="007E5145" w:rsidRDefault="009417E5" w:rsidP="00E42814">
            <w:pPr>
              <w:pStyle w:val="ListParagraph"/>
              <w:numPr>
                <w:ilvl w:val="0"/>
                <w:numId w:val="8"/>
              </w:numPr>
              <w:spacing w:before="80"/>
              <w:ind w:left="270" w:hanging="270"/>
              <w:rPr>
                <w:rFonts w:ascii="Lato" w:hAnsi="Lato"/>
                <w:b/>
                <w:bCs/>
                <w:sz w:val="18"/>
                <w:szCs w:val="18"/>
              </w:rPr>
            </w:pPr>
            <w:r w:rsidRPr="007E5145">
              <w:rPr>
                <w:rFonts w:ascii="Lato" w:hAnsi="Lato"/>
                <w:b/>
                <w:bCs/>
                <w:sz w:val="18"/>
                <w:szCs w:val="18"/>
              </w:rPr>
              <w:t xml:space="preserve">Chronic disease management </w:t>
            </w:r>
          </w:p>
        </w:tc>
        <w:tc>
          <w:tcPr>
            <w:tcW w:w="7752" w:type="dxa"/>
            <w:tcBorders>
              <w:left w:val="nil"/>
              <w:bottom w:val="single" w:sz="4" w:space="0" w:color="auto"/>
              <w:right w:val="nil"/>
            </w:tcBorders>
            <w:tcMar>
              <w:left w:w="0" w:type="dxa"/>
              <w:right w:w="115" w:type="dxa"/>
            </w:tcMar>
          </w:tcPr>
          <w:p w14:paraId="77F972CB" w14:textId="77777777" w:rsidR="009417E5" w:rsidRPr="007E5145" w:rsidRDefault="009417E5" w:rsidP="00E42814">
            <w:pPr>
              <w:rPr>
                <w:rFonts w:ascii="Lato" w:hAnsi="Lato"/>
                <w:sz w:val="16"/>
                <w:szCs w:val="16"/>
              </w:rPr>
            </w:pPr>
            <w:r w:rsidRPr="007E5145">
              <w:rPr>
                <w:rFonts w:ascii="Lato" w:hAnsi="Lato"/>
                <w:sz w:val="16"/>
                <w:szCs w:val="16"/>
              </w:rPr>
              <w:t xml:space="preserve">Update the regular CPP/problem list. </w:t>
            </w:r>
          </w:p>
        </w:tc>
        <w:tc>
          <w:tcPr>
            <w:tcW w:w="698" w:type="dxa"/>
            <w:tcBorders>
              <w:left w:val="nil"/>
              <w:bottom w:val="single" w:sz="4" w:space="0" w:color="auto"/>
            </w:tcBorders>
            <w:shd w:val="clear" w:color="auto" w:fill="F2F2F2" w:themeFill="background1" w:themeFillShade="F2"/>
          </w:tcPr>
          <w:p w14:paraId="37B5CEC2" w14:textId="77777777" w:rsidR="009417E5" w:rsidRPr="00FB0D16" w:rsidRDefault="009417E5" w:rsidP="00E42814">
            <w:pPr>
              <w:jc w:val="center"/>
              <w:rPr>
                <w:rFonts w:ascii="MS Gothic" w:eastAsia="MS Gothic" w:hAnsi="MS Gothic"/>
                <w:sz w:val="16"/>
                <w:szCs w:val="16"/>
              </w:rPr>
            </w:pPr>
            <w:r w:rsidRPr="00FB0D16">
              <w:rPr>
                <w:rFonts w:ascii="MS Gothic" w:eastAsia="MS Gothic" w:hAnsi="MS Gothic" w:hint="eastAsia"/>
                <w:sz w:val="16"/>
                <w:szCs w:val="16"/>
              </w:rPr>
              <w:t>☐</w:t>
            </w:r>
          </w:p>
        </w:tc>
      </w:tr>
      <w:tr w:rsidR="009417E5" w:rsidRPr="00FB0D16" w14:paraId="4647910E" w14:textId="77777777" w:rsidTr="00E05EFD">
        <w:trPr>
          <w:trHeight w:val="20"/>
        </w:trPr>
        <w:tc>
          <w:tcPr>
            <w:tcW w:w="2340" w:type="dxa"/>
            <w:vMerge w:val="restart"/>
            <w:tcBorders>
              <w:right w:val="nil"/>
            </w:tcBorders>
          </w:tcPr>
          <w:p w14:paraId="36BC7E88" w14:textId="77777777" w:rsidR="009417E5" w:rsidRDefault="009417E5" w:rsidP="00E42814">
            <w:pPr>
              <w:pStyle w:val="ListParagraph"/>
              <w:numPr>
                <w:ilvl w:val="0"/>
                <w:numId w:val="8"/>
              </w:numPr>
              <w:spacing w:before="80"/>
              <w:ind w:left="270" w:hanging="270"/>
              <w:rPr>
                <w:rFonts w:ascii="Lato" w:hAnsi="Lato"/>
                <w:b/>
                <w:bCs/>
                <w:sz w:val="18"/>
                <w:szCs w:val="18"/>
              </w:rPr>
            </w:pPr>
            <w:r w:rsidRPr="007E5145">
              <w:rPr>
                <w:rFonts w:ascii="Lato" w:hAnsi="Lato"/>
                <w:b/>
                <w:bCs/>
                <w:sz w:val="18"/>
                <w:szCs w:val="18"/>
              </w:rPr>
              <w:t xml:space="preserve">Systems review / risk assessment </w:t>
            </w:r>
          </w:p>
          <w:p w14:paraId="57761A08" w14:textId="784EF46E" w:rsidR="00E05EFD" w:rsidRPr="00E05EFD" w:rsidRDefault="00E05EFD" w:rsidP="00E05EFD">
            <w:pPr>
              <w:pStyle w:val="ListParagraph"/>
              <w:spacing w:before="80"/>
              <w:ind w:left="270"/>
              <w:rPr>
                <w:rFonts w:ascii="Lato" w:hAnsi="Lato"/>
                <w:sz w:val="18"/>
                <w:szCs w:val="18"/>
              </w:rPr>
            </w:pPr>
            <w:r w:rsidRPr="00E05EFD">
              <w:rPr>
                <w:rFonts w:ascii="Lato" w:hAnsi="Lato"/>
                <w:sz w:val="16"/>
                <w:szCs w:val="16"/>
              </w:rPr>
              <w:t>At a minimum, review:</w:t>
            </w:r>
          </w:p>
        </w:tc>
        <w:tc>
          <w:tcPr>
            <w:tcW w:w="7752" w:type="dxa"/>
            <w:tcBorders>
              <w:left w:val="nil"/>
              <w:bottom w:val="nil"/>
              <w:right w:val="nil"/>
            </w:tcBorders>
            <w:tcMar>
              <w:left w:w="0" w:type="dxa"/>
              <w:right w:w="115" w:type="dxa"/>
            </w:tcMar>
          </w:tcPr>
          <w:p w14:paraId="4BB84BDD" w14:textId="4A753EB9" w:rsidR="009417E5" w:rsidRPr="00E05EFD" w:rsidRDefault="009417E5" w:rsidP="00E05EFD">
            <w:pPr>
              <w:rPr>
                <w:rFonts w:ascii="Lato" w:hAnsi="Lato"/>
                <w:sz w:val="16"/>
                <w:szCs w:val="16"/>
              </w:rPr>
            </w:pPr>
            <w:r w:rsidRPr="007E5145">
              <w:rPr>
                <w:rFonts w:ascii="Lato" w:hAnsi="Lato"/>
                <w:sz w:val="16"/>
                <w:szCs w:val="16"/>
              </w:rPr>
              <w:t xml:space="preserve">Assess risks that are common or important for adults with IDD. If available, review “Preparing for My Health Care Visit”, the first part of </w:t>
            </w:r>
            <w:hyperlink r:id="rId14" w:history="1">
              <w:r w:rsidRPr="007E5145">
                <w:rPr>
                  <w:rFonts w:ascii="Lato" w:hAnsi="Lato"/>
                  <w:color w:val="0563C1" w:themeColor="hyperlink"/>
                  <w:sz w:val="16"/>
                  <w:szCs w:val="16"/>
                  <w:u w:val="single"/>
                </w:rPr>
                <w:t>My Health Care Visit</w:t>
              </w:r>
            </w:hyperlink>
            <w:r w:rsidRPr="007E5145">
              <w:rPr>
                <w:rFonts w:ascii="Lato" w:hAnsi="Lato"/>
                <w:sz w:val="16"/>
                <w:szCs w:val="16"/>
              </w:rPr>
              <w:t>,  and do a medical review of systems or functional enquiry.</w:t>
            </w:r>
          </w:p>
        </w:tc>
        <w:tc>
          <w:tcPr>
            <w:tcW w:w="698" w:type="dxa"/>
            <w:tcBorders>
              <w:left w:val="nil"/>
              <w:bottom w:val="nil"/>
            </w:tcBorders>
            <w:shd w:val="clear" w:color="auto" w:fill="F2F2F2" w:themeFill="background1" w:themeFillShade="F2"/>
          </w:tcPr>
          <w:p w14:paraId="78433B51" w14:textId="77777777" w:rsidR="009417E5" w:rsidRPr="00FB0D16" w:rsidRDefault="009417E5" w:rsidP="00E42814">
            <w:pPr>
              <w:jc w:val="center"/>
              <w:rPr>
                <w:rFonts w:ascii="MS Gothic" w:eastAsia="MS Gothic" w:hAnsi="MS Gothic"/>
                <w:sz w:val="16"/>
                <w:szCs w:val="16"/>
              </w:rPr>
            </w:pPr>
            <w:r w:rsidRPr="009B6644">
              <w:rPr>
                <w:rFonts w:ascii="MS Gothic" w:eastAsia="MS Gothic" w:hAnsi="MS Gothic" w:hint="eastAsia"/>
                <w:sz w:val="16"/>
                <w:szCs w:val="16"/>
              </w:rPr>
              <w:t>☐</w:t>
            </w:r>
          </w:p>
        </w:tc>
      </w:tr>
      <w:tr w:rsidR="009417E5" w:rsidRPr="00FB0D16" w14:paraId="04C8C0CD" w14:textId="77777777">
        <w:trPr>
          <w:trHeight w:val="240"/>
        </w:trPr>
        <w:tc>
          <w:tcPr>
            <w:tcW w:w="2340" w:type="dxa"/>
            <w:vMerge/>
            <w:tcBorders>
              <w:right w:val="nil"/>
            </w:tcBorders>
          </w:tcPr>
          <w:p w14:paraId="42949F07" w14:textId="77777777" w:rsidR="009417E5" w:rsidRPr="007E5145" w:rsidRDefault="009417E5" w:rsidP="00E42814">
            <w:pPr>
              <w:pStyle w:val="ListParagraph"/>
              <w:numPr>
                <w:ilvl w:val="0"/>
                <w:numId w:val="8"/>
              </w:numPr>
              <w:spacing w:before="80"/>
              <w:ind w:left="270" w:hanging="270"/>
              <w:rPr>
                <w:rFonts w:ascii="Lato" w:hAnsi="Lato"/>
                <w:b/>
                <w:bCs/>
                <w:sz w:val="18"/>
                <w:szCs w:val="18"/>
              </w:rPr>
            </w:pPr>
          </w:p>
        </w:tc>
        <w:tc>
          <w:tcPr>
            <w:tcW w:w="7752" w:type="dxa"/>
            <w:tcBorders>
              <w:top w:val="nil"/>
              <w:left w:val="nil"/>
              <w:right w:val="nil"/>
            </w:tcBorders>
            <w:tcMar>
              <w:left w:w="0" w:type="dxa"/>
              <w:right w:w="115" w:type="dxa"/>
            </w:tcMar>
          </w:tcPr>
          <w:p w14:paraId="5AA59A52" w14:textId="77777777" w:rsidR="009417E5" w:rsidRPr="007E5145" w:rsidRDefault="009417E5" w:rsidP="00E42814">
            <w:pPr>
              <w:pStyle w:val="ListParagraph"/>
              <w:numPr>
                <w:ilvl w:val="0"/>
                <w:numId w:val="4"/>
              </w:numPr>
              <w:ind w:left="177" w:hanging="177"/>
              <w:rPr>
                <w:rFonts w:ascii="Lato" w:hAnsi="Lato"/>
                <w:sz w:val="16"/>
                <w:szCs w:val="16"/>
              </w:rPr>
            </w:pPr>
            <w:r w:rsidRPr="007E5145">
              <w:rPr>
                <w:rFonts w:ascii="Lato" w:hAnsi="Lato"/>
                <w:sz w:val="16"/>
                <w:szCs w:val="16"/>
              </w:rPr>
              <w:t>usual daytime activities, physical activity, screen time, sleep</w:t>
            </w:r>
          </w:p>
        </w:tc>
        <w:tc>
          <w:tcPr>
            <w:tcW w:w="698" w:type="dxa"/>
            <w:tcBorders>
              <w:top w:val="nil"/>
              <w:left w:val="nil"/>
            </w:tcBorders>
            <w:shd w:val="clear" w:color="auto" w:fill="F2F2F2" w:themeFill="background1" w:themeFillShade="F2"/>
          </w:tcPr>
          <w:p w14:paraId="1E1E2045" w14:textId="77777777" w:rsidR="009417E5" w:rsidRPr="00FB0D16" w:rsidRDefault="009417E5" w:rsidP="00E42814">
            <w:pPr>
              <w:jc w:val="center"/>
              <w:rPr>
                <w:rFonts w:ascii="MS Gothic" w:eastAsia="MS Gothic" w:hAnsi="MS Gothic"/>
                <w:sz w:val="16"/>
                <w:szCs w:val="16"/>
              </w:rPr>
            </w:pPr>
            <w:r w:rsidRPr="009B6644">
              <w:rPr>
                <w:rFonts w:ascii="MS Gothic" w:eastAsia="MS Gothic" w:hAnsi="MS Gothic" w:hint="eastAsia"/>
                <w:sz w:val="16"/>
                <w:szCs w:val="16"/>
              </w:rPr>
              <w:t>☐</w:t>
            </w:r>
          </w:p>
        </w:tc>
      </w:tr>
      <w:tr w:rsidR="009417E5" w:rsidRPr="00FB0D16" w14:paraId="143F53C6" w14:textId="77777777">
        <w:trPr>
          <w:trHeight w:val="139"/>
        </w:trPr>
        <w:tc>
          <w:tcPr>
            <w:tcW w:w="2340" w:type="dxa"/>
            <w:vMerge/>
            <w:tcBorders>
              <w:right w:val="nil"/>
            </w:tcBorders>
          </w:tcPr>
          <w:p w14:paraId="249921C3" w14:textId="77777777" w:rsidR="009417E5" w:rsidRPr="007E5145" w:rsidRDefault="009417E5" w:rsidP="00E42814">
            <w:pPr>
              <w:pStyle w:val="ListParagraph"/>
              <w:numPr>
                <w:ilvl w:val="0"/>
                <w:numId w:val="8"/>
              </w:numPr>
              <w:spacing w:before="80"/>
              <w:ind w:left="270" w:hanging="270"/>
              <w:rPr>
                <w:rFonts w:ascii="Lato" w:hAnsi="Lato"/>
                <w:b/>
                <w:bCs/>
                <w:sz w:val="18"/>
                <w:szCs w:val="18"/>
              </w:rPr>
            </w:pPr>
          </w:p>
        </w:tc>
        <w:tc>
          <w:tcPr>
            <w:tcW w:w="7752" w:type="dxa"/>
            <w:tcBorders>
              <w:left w:val="nil"/>
              <w:right w:val="nil"/>
            </w:tcBorders>
            <w:tcMar>
              <w:left w:w="0" w:type="dxa"/>
              <w:right w:w="115" w:type="dxa"/>
            </w:tcMar>
          </w:tcPr>
          <w:p w14:paraId="21B0EC8A" w14:textId="77777777" w:rsidR="009417E5" w:rsidRPr="006D6E0F" w:rsidRDefault="009417E5" w:rsidP="00E42814">
            <w:pPr>
              <w:pStyle w:val="ListParagraph"/>
              <w:numPr>
                <w:ilvl w:val="0"/>
                <w:numId w:val="4"/>
              </w:numPr>
              <w:ind w:left="177" w:hanging="177"/>
              <w:rPr>
                <w:rFonts w:ascii="Lato" w:hAnsi="Lato"/>
                <w:sz w:val="16"/>
                <w:szCs w:val="16"/>
                <w:lang w:val="fr-CA"/>
              </w:rPr>
            </w:pPr>
            <w:r w:rsidRPr="007E5145">
              <w:rPr>
                <w:rFonts w:ascii="Lato" w:hAnsi="Lato"/>
                <w:sz w:val="16"/>
                <w:szCs w:val="16"/>
                <w:lang w:val="fr-CA"/>
              </w:rPr>
              <w:t xml:space="preserve">nutrition, vitamine D, calcium, </w:t>
            </w:r>
            <w:proofErr w:type="spellStart"/>
            <w:r w:rsidRPr="007E5145">
              <w:rPr>
                <w:rFonts w:ascii="Lato" w:hAnsi="Lato"/>
                <w:sz w:val="16"/>
                <w:szCs w:val="16"/>
                <w:lang w:val="fr-CA"/>
              </w:rPr>
              <w:t>diet</w:t>
            </w:r>
            <w:proofErr w:type="spellEnd"/>
            <w:r w:rsidRPr="007E5145">
              <w:rPr>
                <w:rFonts w:ascii="Lato" w:hAnsi="Lato"/>
                <w:sz w:val="16"/>
                <w:szCs w:val="16"/>
                <w:lang w:val="fr-CA"/>
              </w:rPr>
              <w:t xml:space="preserve"> </w:t>
            </w:r>
            <w:proofErr w:type="spellStart"/>
            <w:r w:rsidRPr="007E5145">
              <w:rPr>
                <w:rFonts w:ascii="Lato" w:hAnsi="Lato"/>
                <w:sz w:val="16"/>
                <w:szCs w:val="16"/>
                <w:lang w:val="fr-CA"/>
              </w:rPr>
              <w:t>excesses</w:t>
            </w:r>
            <w:proofErr w:type="spellEnd"/>
            <w:r w:rsidRPr="007E5145">
              <w:rPr>
                <w:rFonts w:ascii="Lato" w:hAnsi="Lato"/>
                <w:sz w:val="16"/>
                <w:szCs w:val="16"/>
                <w:lang w:val="fr-CA"/>
              </w:rPr>
              <w:t>/aversions</w:t>
            </w:r>
          </w:p>
        </w:tc>
        <w:tc>
          <w:tcPr>
            <w:tcW w:w="698" w:type="dxa"/>
            <w:tcBorders>
              <w:left w:val="nil"/>
            </w:tcBorders>
            <w:shd w:val="clear" w:color="auto" w:fill="F2F2F2" w:themeFill="background1" w:themeFillShade="F2"/>
          </w:tcPr>
          <w:p w14:paraId="1B6F348A" w14:textId="77777777" w:rsidR="009417E5" w:rsidRPr="00FB0D16" w:rsidRDefault="009417E5" w:rsidP="00E42814">
            <w:pPr>
              <w:jc w:val="center"/>
              <w:rPr>
                <w:rFonts w:ascii="MS Gothic" w:eastAsia="MS Gothic" w:hAnsi="MS Gothic"/>
                <w:sz w:val="16"/>
                <w:szCs w:val="16"/>
              </w:rPr>
            </w:pPr>
            <w:r w:rsidRPr="009B6644">
              <w:rPr>
                <w:rFonts w:ascii="MS Gothic" w:eastAsia="MS Gothic" w:hAnsi="MS Gothic" w:hint="eastAsia"/>
                <w:sz w:val="16"/>
                <w:szCs w:val="16"/>
              </w:rPr>
              <w:t>☐</w:t>
            </w:r>
          </w:p>
        </w:tc>
      </w:tr>
      <w:tr w:rsidR="009417E5" w:rsidRPr="00FB0D16" w14:paraId="233CE7CD" w14:textId="77777777">
        <w:trPr>
          <w:trHeight w:val="58"/>
        </w:trPr>
        <w:tc>
          <w:tcPr>
            <w:tcW w:w="2340" w:type="dxa"/>
            <w:vMerge/>
            <w:tcBorders>
              <w:right w:val="nil"/>
            </w:tcBorders>
          </w:tcPr>
          <w:p w14:paraId="5C7D8AE6" w14:textId="77777777" w:rsidR="009417E5" w:rsidRPr="007E5145" w:rsidRDefault="009417E5" w:rsidP="00E42814">
            <w:pPr>
              <w:pStyle w:val="ListParagraph"/>
              <w:numPr>
                <w:ilvl w:val="0"/>
                <w:numId w:val="8"/>
              </w:numPr>
              <w:spacing w:before="80"/>
              <w:ind w:left="270" w:hanging="270"/>
              <w:rPr>
                <w:rFonts w:ascii="Lato" w:hAnsi="Lato"/>
                <w:b/>
                <w:bCs/>
                <w:sz w:val="18"/>
                <w:szCs w:val="18"/>
              </w:rPr>
            </w:pPr>
          </w:p>
        </w:tc>
        <w:tc>
          <w:tcPr>
            <w:tcW w:w="7752" w:type="dxa"/>
            <w:tcBorders>
              <w:left w:val="nil"/>
              <w:right w:val="nil"/>
            </w:tcBorders>
            <w:tcMar>
              <w:left w:w="0" w:type="dxa"/>
              <w:right w:w="115" w:type="dxa"/>
            </w:tcMar>
          </w:tcPr>
          <w:p w14:paraId="57468DB1" w14:textId="77777777" w:rsidR="009417E5" w:rsidRPr="006D6E0F" w:rsidRDefault="009417E5" w:rsidP="00E42814">
            <w:pPr>
              <w:pStyle w:val="ListParagraph"/>
              <w:numPr>
                <w:ilvl w:val="0"/>
                <w:numId w:val="4"/>
              </w:numPr>
              <w:ind w:left="177" w:hanging="177"/>
              <w:rPr>
                <w:rFonts w:ascii="Lato" w:hAnsi="Lato"/>
                <w:sz w:val="16"/>
                <w:szCs w:val="16"/>
                <w:lang w:val="en-US"/>
              </w:rPr>
            </w:pPr>
            <w:r w:rsidRPr="007E5145">
              <w:rPr>
                <w:rFonts w:ascii="Lato" w:hAnsi="Lato"/>
                <w:sz w:val="16"/>
                <w:szCs w:val="16"/>
              </w:rPr>
              <w:t>mental health; environments, life events/trauma, and triggers for mental distress</w:t>
            </w:r>
          </w:p>
        </w:tc>
        <w:tc>
          <w:tcPr>
            <w:tcW w:w="698" w:type="dxa"/>
            <w:tcBorders>
              <w:left w:val="nil"/>
            </w:tcBorders>
            <w:shd w:val="clear" w:color="auto" w:fill="F2F2F2" w:themeFill="background1" w:themeFillShade="F2"/>
          </w:tcPr>
          <w:p w14:paraId="48B6ADF8" w14:textId="77777777" w:rsidR="009417E5" w:rsidRPr="00FB0D16" w:rsidRDefault="009417E5" w:rsidP="00E42814">
            <w:pPr>
              <w:jc w:val="center"/>
              <w:rPr>
                <w:rFonts w:ascii="MS Gothic" w:eastAsia="MS Gothic" w:hAnsi="MS Gothic"/>
                <w:sz w:val="16"/>
                <w:szCs w:val="16"/>
              </w:rPr>
            </w:pPr>
            <w:r w:rsidRPr="009B6644">
              <w:rPr>
                <w:rFonts w:ascii="MS Gothic" w:eastAsia="MS Gothic" w:hAnsi="MS Gothic" w:hint="eastAsia"/>
                <w:sz w:val="16"/>
                <w:szCs w:val="16"/>
              </w:rPr>
              <w:t>☐</w:t>
            </w:r>
          </w:p>
        </w:tc>
      </w:tr>
      <w:tr w:rsidR="009417E5" w:rsidRPr="00FB0D16" w14:paraId="20689311" w14:textId="77777777">
        <w:trPr>
          <w:trHeight w:val="139"/>
        </w:trPr>
        <w:tc>
          <w:tcPr>
            <w:tcW w:w="2340" w:type="dxa"/>
            <w:vMerge/>
            <w:tcBorders>
              <w:right w:val="nil"/>
            </w:tcBorders>
          </w:tcPr>
          <w:p w14:paraId="72955BBE" w14:textId="77777777" w:rsidR="009417E5" w:rsidRPr="007E5145" w:rsidRDefault="009417E5" w:rsidP="00E42814">
            <w:pPr>
              <w:pStyle w:val="ListParagraph"/>
              <w:numPr>
                <w:ilvl w:val="0"/>
                <w:numId w:val="8"/>
              </w:numPr>
              <w:spacing w:before="80"/>
              <w:ind w:left="270" w:hanging="270"/>
              <w:rPr>
                <w:rFonts w:ascii="Lato" w:hAnsi="Lato"/>
                <w:b/>
                <w:bCs/>
                <w:sz w:val="18"/>
                <w:szCs w:val="18"/>
              </w:rPr>
            </w:pPr>
          </w:p>
        </w:tc>
        <w:tc>
          <w:tcPr>
            <w:tcW w:w="7752" w:type="dxa"/>
            <w:tcBorders>
              <w:left w:val="nil"/>
              <w:right w:val="nil"/>
            </w:tcBorders>
            <w:tcMar>
              <w:left w:w="0" w:type="dxa"/>
              <w:right w:w="115" w:type="dxa"/>
            </w:tcMar>
          </w:tcPr>
          <w:p w14:paraId="66ED71AC" w14:textId="77777777" w:rsidR="009417E5" w:rsidRPr="007E5145" w:rsidRDefault="009417E5" w:rsidP="00E42814">
            <w:pPr>
              <w:pStyle w:val="ListParagraph"/>
              <w:numPr>
                <w:ilvl w:val="0"/>
                <w:numId w:val="4"/>
              </w:numPr>
              <w:ind w:left="177" w:hanging="177"/>
              <w:rPr>
                <w:rFonts w:ascii="Lato" w:hAnsi="Lato"/>
                <w:sz w:val="16"/>
                <w:szCs w:val="16"/>
              </w:rPr>
            </w:pPr>
            <w:r w:rsidRPr="007E5145">
              <w:rPr>
                <w:rFonts w:ascii="Lato" w:hAnsi="Lato"/>
                <w:sz w:val="16"/>
                <w:szCs w:val="16"/>
              </w:rPr>
              <w:t>substance use</w:t>
            </w:r>
          </w:p>
        </w:tc>
        <w:tc>
          <w:tcPr>
            <w:tcW w:w="698" w:type="dxa"/>
            <w:tcBorders>
              <w:left w:val="nil"/>
            </w:tcBorders>
            <w:shd w:val="clear" w:color="auto" w:fill="F2F2F2" w:themeFill="background1" w:themeFillShade="F2"/>
          </w:tcPr>
          <w:p w14:paraId="3E2EB1D2" w14:textId="77777777" w:rsidR="009417E5" w:rsidRPr="00FB0D16" w:rsidRDefault="009417E5" w:rsidP="00E42814">
            <w:pPr>
              <w:jc w:val="center"/>
              <w:rPr>
                <w:rFonts w:ascii="MS Gothic" w:eastAsia="MS Gothic" w:hAnsi="MS Gothic"/>
                <w:sz w:val="16"/>
                <w:szCs w:val="16"/>
              </w:rPr>
            </w:pPr>
            <w:r w:rsidRPr="009B6644">
              <w:rPr>
                <w:rFonts w:ascii="MS Gothic" w:eastAsia="MS Gothic" w:hAnsi="MS Gothic" w:hint="eastAsia"/>
                <w:sz w:val="16"/>
                <w:szCs w:val="16"/>
              </w:rPr>
              <w:t>☐</w:t>
            </w:r>
          </w:p>
        </w:tc>
      </w:tr>
      <w:tr w:rsidR="009417E5" w:rsidRPr="00FB0D16" w14:paraId="0F3D0D3C" w14:textId="77777777">
        <w:trPr>
          <w:trHeight w:val="166"/>
        </w:trPr>
        <w:tc>
          <w:tcPr>
            <w:tcW w:w="2340" w:type="dxa"/>
            <w:vMerge/>
            <w:tcBorders>
              <w:right w:val="nil"/>
            </w:tcBorders>
          </w:tcPr>
          <w:p w14:paraId="66DEBB7B" w14:textId="77777777" w:rsidR="009417E5" w:rsidRPr="007E5145" w:rsidRDefault="009417E5" w:rsidP="00E42814">
            <w:pPr>
              <w:pStyle w:val="ListParagraph"/>
              <w:numPr>
                <w:ilvl w:val="0"/>
                <w:numId w:val="8"/>
              </w:numPr>
              <w:spacing w:before="80"/>
              <w:ind w:left="270" w:hanging="270"/>
              <w:rPr>
                <w:rFonts w:ascii="Lato" w:hAnsi="Lato"/>
                <w:b/>
                <w:bCs/>
                <w:sz w:val="18"/>
                <w:szCs w:val="18"/>
              </w:rPr>
            </w:pPr>
          </w:p>
        </w:tc>
        <w:tc>
          <w:tcPr>
            <w:tcW w:w="7752" w:type="dxa"/>
            <w:tcBorders>
              <w:left w:val="nil"/>
              <w:right w:val="nil"/>
            </w:tcBorders>
            <w:tcMar>
              <w:left w:w="0" w:type="dxa"/>
              <w:right w:w="115" w:type="dxa"/>
            </w:tcMar>
          </w:tcPr>
          <w:p w14:paraId="09CB4264" w14:textId="77777777" w:rsidR="009417E5" w:rsidRPr="007E5145" w:rsidRDefault="009417E5" w:rsidP="00E42814">
            <w:pPr>
              <w:pStyle w:val="ListParagraph"/>
              <w:numPr>
                <w:ilvl w:val="0"/>
                <w:numId w:val="4"/>
              </w:numPr>
              <w:ind w:left="177" w:hanging="177"/>
              <w:rPr>
                <w:rFonts w:ascii="Lato" w:hAnsi="Lato"/>
                <w:sz w:val="16"/>
                <w:szCs w:val="16"/>
              </w:rPr>
            </w:pPr>
            <w:r w:rsidRPr="007E5145">
              <w:rPr>
                <w:rFonts w:ascii="Lato" w:hAnsi="Lato"/>
                <w:sz w:val="16"/>
                <w:szCs w:val="16"/>
              </w:rPr>
              <w:t>sexual health, sexuality, intimacy and relationships</w:t>
            </w:r>
          </w:p>
        </w:tc>
        <w:tc>
          <w:tcPr>
            <w:tcW w:w="698" w:type="dxa"/>
            <w:tcBorders>
              <w:left w:val="nil"/>
            </w:tcBorders>
            <w:shd w:val="clear" w:color="auto" w:fill="F2F2F2" w:themeFill="background1" w:themeFillShade="F2"/>
          </w:tcPr>
          <w:p w14:paraId="55BEAE99" w14:textId="77777777" w:rsidR="009417E5" w:rsidRPr="00FB0D16" w:rsidRDefault="009417E5" w:rsidP="00E42814">
            <w:pPr>
              <w:jc w:val="center"/>
              <w:rPr>
                <w:rFonts w:ascii="MS Gothic" w:eastAsia="MS Gothic" w:hAnsi="MS Gothic"/>
                <w:sz w:val="16"/>
                <w:szCs w:val="16"/>
              </w:rPr>
            </w:pPr>
            <w:r w:rsidRPr="009B6644">
              <w:rPr>
                <w:rFonts w:ascii="MS Gothic" w:eastAsia="MS Gothic" w:hAnsi="MS Gothic" w:hint="eastAsia"/>
                <w:sz w:val="16"/>
                <w:szCs w:val="16"/>
              </w:rPr>
              <w:t>☐</w:t>
            </w:r>
          </w:p>
        </w:tc>
      </w:tr>
      <w:tr w:rsidR="009417E5" w:rsidRPr="00FB0D16" w14:paraId="15272ABB" w14:textId="77777777">
        <w:trPr>
          <w:trHeight w:val="144"/>
        </w:trPr>
        <w:tc>
          <w:tcPr>
            <w:tcW w:w="2340" w:type="dxa"/>
            <w:vMerge/>
            <w:tcBorders>
              <w:right w:val="nil"/>
            </w:tcBorders>
          </w:tcPr>
          <w:p w14:paraId="34316E9F" w14:textId="77777777" w:rsidR="009417E5" w:rsidRPr="007E5145" w:rsidRDefault="009417E5" w:rsidP="00E42814">
            <w:pPr>
              <w:pStyle w:val="ListParagraph"/>
              <w:numPr>
                <w:ilvl w:val="0"/>
                <w:numId w:val="8"/>
              </w:numPr>
              <w:spacing w:before="80"/>
              <w:ind w:left="270" w:hanging="270"/>
              <w:rPr>
                <w:rFonts w:ascii="Lato" w:hAnsi="Lato"/>
                <w:b/>
                <w:bCs/>
                <w:sz w:val="18"/>
                <w:szCs w:val="18"/>
              </w:rPr>
            </w:pPr>
          </w:p>
        </w:tc>
        <w:tc>
          <w:tcPr>
            <w:tcW w:w="7752" w:type="dxa"/>
            <w:tcBorders>
              <w:left w:val="nil"/>
              <w:right w:val="nil"/>
            </w:tcBorders>
            <w:tcMar>
              <w:left w:w="0" w:type="dxa"/>
              <w:right w:w="115" w:type="dxa"/>
            </w:tcMar>
          </w:tcPr>
          <w:p w14:paraId="676D8999" w14:textId="77777777" w:rsidR="009417E5" w:rsidRPr="007E5145" w:rsidRDefault="009417E5" w:rsidP="00E42814">
            <w:pPr>
              <w:pStyle w:val="ListParagraph"/>
              <w:numPr>
                <w:ilvl w:val="0"/>
                <w:numId w:val="4"/>
              </w:numPr>
              <w:ind w:left="177" w:hanging="177"/>
              <w:rPr>
                <w:rFonts w:ascii="Lato" w:hAnsi="Lato"/>
                <w:sz w:val="16"/>
                <w:szCs w:val="16"/>
              </w:rPr>
            </w:pPr>
            <w:r w:rsidRPr="007E5145">
              <w:rPr>
                <w:rFonts w:ascii="Lato" w:hAnsi="Lato"/>
                <w:sz w:val="16"/>
                <w:szCs w:val="16"/>
              </w:rPr>
              <w:t>safety, including abuse, self-abuse, bullying and exploitation</w:t>
            </w:r>
          </w:p>
        </w:tc>
        <w:tc>
          <w:tcPr>
            <w:tcW w:w="698" w:type="dxa"/>
            <w:tcBorders>
              <w:left w:val="nil"/>
            </w:tcBorders>
            <w:shd w:val="clear" w:color="auto" w:fill="F2F2F2" w:themeFill="background1" w:themeFillShade="F2"/>
          </w:tcPr>
          <w:p w14:paraId="7044A97E" w14:textId="77777777" w:rsidR="009417E5" w:rsidRPr="00FB0D16" w:rsidRDefault="009417E5" w:rsidP="00E42814">
            <w:pPr>
              <w:jc w:val="center"/>
              <w:rPr>
                <w:rFonts w:ascii="MS Gothic" w:eastAsia="MS Gothic" w:hAnsi="MS Gothic"/>
                <w:sz w:val="16"/>
                <w:szCs w:val="16"/>
              </w:rPr>
            </w:pPr>
            <w:r w:rsidRPr="009B6644">
              <w:rPr>
                <w:rFonts w:ascii="MS Gothic" w:eastAsia="MS Gothic" w:hAnsi="MS Gothic" w:hint="eastAsia"/>
                <w:sz w:val="16"/>
                <w:szCs w:val="16"/>
              </w:rPr>
              <w:t>☐</w:t>
            </w:r>
          </w:p>
        </w:tc>
      </w:tr>
      <w:tr w:rsidR="009417E5" w:rsidRPr="00FB0D16" w14:paraId="42EF4D18" w14:textId="77777777">
        <w:trPr>
          <w:trHeight w:val="29"/>
        </w:trPr>
        <w:tc>
          <w:tcPr>
            <w:tcW w:w="2340" w:type="dxa"/>
            <w:vMerge/>
            <w:tcBorders>
              <w:right w:val="nil"/>
            </w:tcBorders>
          </w:tcPr>
          <w:p w14:paraId="1A9F0767" w14:textId="77777777" w:rsidR="009417E5" w:rsidRPr="007E5145" w:rsidRDefault="009417E5" w:rsidP="00E42814">
            <w:pPr>
              <w:pStyle w:val="ListParagraph"/>
              <w:numPr>
                <w:ilvl w:val="0"/>
                <w:numId w:val="8"/>
              </w:numPr>
              <w:spacing w:before="80"/>
              <w:ind w:left="270" w:hanging="270"/>
              <w:rPr>
                <w:rFonts w:ascii="Lato" w:hAnsi="Lato"/>
                <w:b/>
                <w:bCs/>
                <w:sz w:val="18"/>
                <w:szCs w:val="18"/>
              </w:rPr>
            </w:pPr>
          </w:p>
        </w:tc>
        <w:tc>
          <w:tcPr>
            <w:tcW w:w="7752" w:type="dxa"/>
            <w:tcBorders>
              <w:left w:val="nil"/>
              <w:right w:val="nil"/>
            </w:tcBorders>
            <w:tcMar>
              <w:left w:w="0" w:type="dxa"/>
              <w:right w:w="115" w:type="dxa"/>
            </w:tcMar>
          </w:tcPr>
          <w:p w14:paraId="61EBA81F" w14:textId="77777777" w:rsidR="009417E5" w:rsidRPr="007E5145" w:rsidRDefault="009417E5" w:rsidP="00E42814">
            <w:pPr>
              <w:pStyle w:val="ListParagraph"/>
              <w:numPr>
                <w:ilvl w:val="0"/>
                <w:numId w:val="4"/>
              </w:numPr>
              <w:ind w:left="177" w:hanging="177"/>
              <w:rPr>
                <w:rFonts w:ascii="Lato" w:hAnsi="Lato"/>
                <w:sz w:val="16"/>
                <w:szCs w:val="16"/>
              </w:rPr>
            </w:pPr>
            <w:r w:rsidRPr="007E5145">
              <w:rPr>
                <w:rFonts w:ascii="Lato" w:hAnsi="Lato"/>
                <w:sz w:val="16"/>
                <w:szCs w:val="16"/>
              </w:rPr>
              <w:t>caregiver stress</w:t>
            </w:r>
          </w:p>
        </w:tc>
        <w:tc>
          <w:tcPr>
            <w:tcW w:w="698" w:type="dxa"/>
            <w:tcBorders>
              <w:left w:val="nil"/>
            </w:tcBorders>
            <w:shd w:val="clear" w:color="auto" w:fill="F2F2F2" w:themeFill="background1" w:themeFillShade="F2"/>
          </w:tcPr>
          <w:p w14:paraId="289DA5D3" w14:textId="77777777" w:rsidR="009417E5" w:rsidRPr="009B6644" w:rsidRDefault="009417E5" w:rsidP="00E42814">
            <w:pPr>
              <w:jc w:val="center"/>
              <w:rPr>
                <w:rFonts w:ascii="MS Gothic" w:eastAsia="MS Gothic" w:hAnsi="MS Gothic"/>
                <w:sz w:val="16"/>
                <w:szCs w:val="16"/>
              </w:rPr>
            </w:pPr>
            <w:r w:rsidRPr="009B6644">
              <w:rPr>
                <w:rFonts w:ascii="MS Gothic" w:eastAsia="MS Gothic" w:hAnsi="MS Gothic" w:hint="eastAsia"/>
                <w:sz w:val="16"/>
                <w:szCs w:val="16"/>
              </w:rPr>
              <w:t>☐</w:t>
            </w:r>
          </w:p>
        </w:tc>
      </w:tr>
      <w:tr w:rsidR="009417E5" w:rsidRPr="00FB0D16" w14:paraId="07E20776" w14:textId="77777777">
        <w:trPr>
          <w:trHeight w:val="176"/>
        </w:trPr>
        <w:tc>
          <w:tcPr>
            <w:tcW w:w="2340" w:type="dxa"/>
            <w:vMerge/>
            <w:tcBorders>
              <w:right w:val="nil"/>
            </w:tcBorders>
          </w:tcPr>
          <w:p w14:paraId="716D6975" w14:textId="77777777" w:rsidR="009417E5" w:rsidRPr="007E5145" w:rsidRDefault="009417E5" w:rsidP="00E42814">
            <w:pPr>
              <w:pStyle w:val="ListParagraph"/>
              <w:numPr>
                <w:ilvl w:val="0"/>
                <w:numId w:val="8"/>
              </w:numPr>
              <w:spacing w:before="80"/>
              <w:ind w:left="270" w:hanging="270"/>
              <w:rPr>
                <w:rFonts w:ascii="Lato" w:hAnsi="Lato"/>
                <w:b/>
                <w:bCs/>
                <w:sz w:val="18"/>
                <w:szCs w:val="18"/>
              </w:rPr>
            </w:pPr>
          </w:p>
        </w:tc>
        <w:tc>
          <w:tcPr>
            <w:tcW w:w="7752" w:type="dxa"/>
            <w:tcBorders>
              <w:left w:val="nil"/>
              <w:right w:val="nil"/>
            </w:tcBorders>
            <w:tcMar>
              <w:left w:w="0" w:type="dxa"/>
              <w:right w:w="115" w:type="dxa"/>
            </w:tcMar>
          </w:tcPr>
          <w:p w14:paraId="0D73A23F" w14:textId="77777777" w:rsidR="009417E5" w:rsidRPr="007E5145" w:rsidRDefault="009417E5" w:rsidP="00E42814">
            <w:pPr>
              <w:pStyle w:val="ListParagraph"/>
              <w:numPr>
                <w:ilvl w:val="0"/>
                <w:numId w:val="4"/>
              </w:numPr>
              <w:ind w:left="177" w:hanging="177"/>
              <w:rPr>
                <w:rFonts w:ascii="Lato" w:hAnsi="Lato"/>
                <w:sz w:val="16"/>
                <w:szCs w:val="16"/>
              </w:rPr>
            </w:pPr>
            <w:r w:rsidRPr="007E5145">
              <w:rPr>
                <w:rFonts w:ascii="Lato" w:hAnsi="Lato"/>
                <w:sz w:val="16"/>
                <w:szCs w:val="16"/>
              </w:rPr>
              <w:t>preparation for life stage transitions</w:t>
            </w:r>
          </w:p>
        </w:tc>
        <w:tc>
          <w:tcPr>
            <w:tcW w:w="698" w:type="dxa"/>
            <w:tcBorders>
              <w:left w:val="nil"/>
            </w:tcBorders>
            <w:shd w:val="clear" w:color="auto" w:fill="F2F2F2" w:themeFill="background1" w:themeFillShade="F2"/>
          </w:tcPr>
          <w:p w14:paraId="2823FE5D" w14:textId="77777777" w:rsidR="009417E5" w:rsidRPr="00FB0D16" w:rsidRDefault="009417E5" w:rsidP="00E42814">
            <w:pPr>
              <w:jc w:val="center"/>
              <w:rPr>
                <w:rFonts w:ascii="MS Gothic" w:eastAsia="MS Gothic" w:hAnsi="MS Gothic"/>
                <w:sz w:val="16"/>
                <w:szCs w:val="16"/>
              </w:rPr>
            </w:pPr>
            <w:r w:rsidRPr="009B6644">
              <w:rPr>
                <w:rFonts w:ascii="MS Gothic" w:eastAsia="MS Gothic" w:hAnsi="MS Gothic" w:hint="eastAsia"/>
                <w:sz w:val="16"/>
                <w:szCs w:val="16"/>
              </w:rPr>
              <w:t>☐</w:t>
            </w:r>
          </w:p>
        </w:tc>
      </w:tr>
      <w:tr w:rsidR="009417E5" w:rsidRPr="00FB0D16" w14:paraId="75B0BD19" w14:textId="77777777">
        <w:trPr>
          <w:trHeight w:val="203"/>
        </w:trPr>
        <w:tc>
          <w:tcPr>
            <w:tcW w:w="2340" w:type="dxa"/>
            <w:vMerge/>
            <w:tcBorders>
              <w:right w:val="nil"/>
            </w:tcBorders>
          </w:tcPr>
          <w:p w14:paraId="0544ECE6" w14:textId="77777777" w:rsidR="009417E5" w:rsidRPr="007E5145" w:rsidRDefault="009417E5" w:rsidP="00E42814">
            <w:pPr>
              <w:pStyle w:val="ListParagraph"/>
              <w:numPr>
                <w:ilvl w:val="0"/>
                <w:numId w:val="8"/>
              </w:numPr>
              <w:spacing w:before="80"/>
              <w:ind w:left="270" w:hanging="270"/>
              <w:rPr>
                <w:rFonts w:ascii="Lato" w:hAnsi="Lato"/>
                <w:b/>
                <w:bCs/>
                <w:sz w:val="18"/>
                <w:szCs w:val="18"/>
              </w:rPr>
            </w:pPr>
          </w:p>
        </w:tc>
        <w:tc>
          <w:tcPr>
            <w:tcW w:w="7752" w:type="dxa"/>
            <w:tcBorders>
              <w:left w:val="nil"/>
              <w:right w:val="nil"/>
            </w:tcBorders>
            <w:tcMar>
              <w:left w:w="0" w:type="dxa"/>
              <w:right w:w="115" w:type="dxa"/>
            </w:tcMar>
          </w:tcPr>
          <w:p w14:paraId="4040DB6B" w14:textId="77777777" w:rsidR="009417E5" w:rsidRPr="007E5145" w:rsidRDefault="009417E5" w:rsidP="00E42814">
            <w:pPr>
              <w:pStyle w:val="ListParagraph"/>
              <w:numPr>
                <w:ilvl w:val="0"/>
                <w:numId w:val="4"/>
              </w:numPr>
              <w:ind w:left="177" w:hanging="177"/>
              <w:rPr>
                <w:rFonts w:ascii="Lato" w:hAnsi="Lato"/>
                <w:sz w:val="16"/>
                <w:szCs w:val="16"/>
              </w:rPr>
            </w:pPr>
            <w:r w:rsidRPr="007E5145">
              <w:rPr>
                <w:rFonts w:ascii="Lato" w:hAnsi="Lato"/>
                <w:sz w:val="16"/>
                <w:szCs w:val="16"/>
              </w:rPr>
              <w:t>immunizations</w:t>
            </w:r>
          </w:p>
        </w:tc>
        <w:tc>
          <w:tcPr>
            <w:tcW w:w="698" w:type="dxa"/>
            <w:tcBorders>
              <w:left w:val="nil"/>
            </w:tcBorders>
            <w:shd w:val="clear" w:color="auto" w:fill="F2F2F2" w:themeFill="background1" w:themeFillShade="F2"/>
          </w:tcPr>
          <w:p w14:paraId="132E63A0" w14:textId="77777777" w:rsidR="009417E5" w:rsidRPr="00FB0D16" w:rsidRDefault="009417E5" w:rsidP="00E42814">
            <w:pPr>
              <w:jc w:val="center"/>
              <w:rPr>
                <w:rFonts w:ascii="MS Gothic" w:eastAsia="MS Gothic" w:hAnsi="MS Gothic"/>
                <w:sz w:val="16"/>
                <w:szCs w:val="16"/>
              </w:rPr>
            </w:pPr>
            <w:r w:rsidRPr="009B6644">
              <w:rPr>
                <w:rFonts w:ascii="MS Gothic" w:eastAsia="MS Gothic" w:hAnsi="MS Gothic" w:hint="eastAsia"/>
                <w:sz w:val="16"/>
                <w:szCs w:val="16"/>
              </w:rPr>
              <w:t>☐</w:t>
            </w:r>
          </w:p>
        </w:tc>
      </w:tr>
      <w:tr w:rsidR="009417E5" w:rsidRPr="00FB0D16" w14:paraId="7DBE29F9" w14:textId="77777777">
        <w:trPr>
          <w:trHeight w:val="196"/>
        </w:trPr>
        <w:tc>
          <w:tcPr>
            <w:tcW w:w="2340" w:type="dxa"/>
            <w:vMerge/>
            <w:tcBorders>
              <w:right w:val="nil"/>
            </w:tcBorders>
          </w:tcPr>
          <w:p w14:paraId="18536F55" w14:textId="77777777" w:rsidR="009417E5" w:rsidRPr="007E5145" w:rsidRDefault="009417E5" w:rsidP="00E42814">
            <w:pPr>
              <w:pStyle w:val="ListParagraph"/>
              <w:numPr>
                <w:ilvl w:val="0"/>
                <w:numId w:val="8"/>
              </w:numPr>
              <w:spacing w:before="80"/>
              <w:ind w:left="270" w:hanging="270"/>
              <w:rPr>
                <w:rFonts w:ascii="Lato" w:hAnsi="Lato"/>
                <w:b/>
                <w:bCs/>
                <w:sz w:val="18"/>
                <w:szCs w:val="18"/>
              </w:rPr>
            </w:pPr>
          </w:p>
        </w:tc>
        <w:tc>
          <w:tcPr>
            <w:tcW w:w="7752" w:type="dxa"/>
            <w:tcBorders>
              <w:left w:val="nil"/>
              <w:right w:val="nil"/>
            </w:tcBorders>
            <w:tcMar>
              <w:left w:w="0" w:type="dxa"/>
              <w:right w:w="115" w:type="dxa"/>
            </w:tcMar>
          </w:tcPr>
          <w:p w14:paraId="53E2BE1C" w14:textId="77777777" w:rsidR="009417E5" w:rsidRPr="007E5145" w:rsidRDefault="009417E5" w:rsidP="00E42814">
            <w:pPr>
              <w:pStyle w:val="ListParagraph"/>
              <w:numPr>
                <w:ilvl w:val="0"/>
                <w:numId w:val="4"/>
              </w:numPr>
              <w:ind w:left="177" w:hanging="177"/>
              <w:rPr>
                <w:rFonts w:ascii="Lato" w:hAnsi="Lato"/>
                <w:sz w:val="16"/>
                <w:szCs w:val="16"/>
              </w:rPr>
            </w:pPr>
            <w:r w:rsidRPr="007E5145">
              <w:rPr>
                <w:rFonts w:ascii="Lato" w:hAnsi="Lato"/>
                <w:sz w:val="16"/>
                <w:szCs w:val="16"/>
              </w:rPr>
              <w:t>cancer screening</w:t>
            </w:r>
          </w:p>
        </w:tc>
        <w:tc>
          <w:tcPr>
            <w:tcW w:w="698" w:type="dxa"/>
            <w:tcBorders>
              <w:left w:val="nil"/>
            </w:tcBorders>
            <w:shd w:val="clear" w:color="auto" w:fill="F2F2F2" w:themeFill="background1" w:themeFillShade="F2"/>
          </w:tcPr>
          <w:p w14:paraId="3CA414C9" w14:textId="77777777" w:rsidR="009417E5" w:rsidRPr="00FB0D16" w:rsidRDefault="009417E5" w:rsidP="00E42814">
            <w:pPr>
              <w:jc w:val="center"/>
              <w:rPr>
                <w:rFonts w:ascii="MS Gothic" w:eastAsia="MS Gothic" w:hAnsi="MS Gothic"/>
                <w:sz w:val="16"/>
                <w:szCs w:val="16"/>
              </w:rPr>
            </w:pPr>
            <w:r w:rsidRPr="009B6644">
              <w:rPr>
                <w:rFonts w:ascii="MS Gothic" w:eastAsia="MS Gothic" w:hAnsi="MS Gothic" w:hint="eastAsia"/>
                <w:sz w:val="16"/>
                <w:szCs w:val="16"/>
              </w:rPr>
              <w:t>☐</w:t>
            </w:r>
          </w:p>
        </w:tc>
      </w:tr>
      <w:tr w:rsidR="009417E5" w:rsidRPr="00FB0D16" w14:paraId="52D9551A" w14:textId="77777777">
        <w:trPr>
          <w:trHeight w:val="47"/>
        </w:trPr>
        <w:tc>
          <w:tcPr>
            <w:tcW w:w="2340" w:type="dxa"/>
            <w:vMerge/>
            <w:tcBorders>
              <w:right w:val="nil"/>
            </w:tcBorders>
          </w:tcPr>
          <w:p w14:paraId="035D3630" w14:textId="77777777" w:rsidR="009417E5" w:rsidRPr="007E5145" w:rsidRDefault="009417E5" w:rsidP="00E42814">
            <w:pPr>
              <w:pStyle w:val="ListParagraph"/>
              <w:numPr>
                <w:ilvl w:val="0"/>
                <w:numId w:val="8"/>
              </w:numPr>
              <w:spacing w:before="80"/>
              <w:ind w:left="270" w:hanging="270"/>
              <w:rPr>
                <w:rFonts w:ascii="Lato" w:hAnsi="Lato"/>
                <w:b/>
                <w:bCs/>
                <w:sz w:val="18"/>
                <w:szCs w:val="18"/>
              </w:rPr>
            </w:pPr>
          </w:p>
        </w:tc>
        <w:tc>
          <w:tcPr>
            <w:tcW w:w="7752" w:type="dxa"/>
            <w:tcBorders>
              <w:left w:val="nil"/>
              <w:bottom w:val="single" w:sz="4" w:space="0" w:color="auto"/>
              <w:right w:val="nil"/>
            </w:tcBorders>
            <w:tcMar>
              <w:left w:w="0" w:type="dxa"/>
              <w:right w:w="115" w:type="dxa"/>
            </w:tcMar>
          </w:tcPr>
          <w:p w14:paraId="29F48550" w14:textId="77777777" w:rsidR="009417E5" w:rsidRPr="007E5145" w:rsidRDefault="009417E5" w:rsidP="00E42814">
            <w:pPr>
              <w:pStyle w:val="ListParagraph"/>
              <w:numPr>
                <w:ilvl w:val="0"/>
                <w:numId w:val="4"/>
              </w:numPr>
              <w:ind w:left="177" w:hanging="177"/>
              <w:rPr>
                <w:rFonts w:ascii="Lato" w:hAnsi="Lato"/>
                <w:sz w:val="16"/>
                <w:szCs w:val="16"/>
              </w:rPr>
            </w:pPr>
            <w:r w:rsidRPr="007E5145">
              <w:rPr>
                <w:rFonts w:ascii="Lato" w:hAnsi="Lato"/>
                <w:sz w:val="16"/>
                <w:szCs w:val="16"/>
              </w:rPr>
              <w:t>medication review;</w:t>
            </w:r>
            <w:r w:rsidRPr="007E5145" w:rsidDel="009E1ABE">
              <w:rPr>
                <w:rFonts w:ascii="Lato" w:hAnsi="Lato"/>
                <w:sz w:val="16"/>
                <w:szCs w:val="16"/>
              </w:rPr>
              <w:t xml:space="preserve"> </w:t>
            </w:r>
            <w:r w:rsidRPr="007E5145">
              <w:rPr>
                <w:rFonts w:ascii="Lato" w:hAnsi="Lato"/>
                <w:sz w:val="16"/>
                <w:szCs w:val="16"/>
              </w:rPr>
              <w:t>;if possible, contact the patient’s pharmacist for a medication reconciliation</w:t>
            </w:r>
          </w:p>
        </w:tc>
        <w:tc>
          <w:tcPr>
            <w:tcW w:w="698" w:type="dxa"/>
            <w:tcBorders>
              <w:left w:val="nil"/>
              <w:bottom w:val="single" w:sz="4" w:space="0" w:color="auto"/>
            </w:tcBorders>
            <w:shd w:val="clear" w:color="auto" w:fill="F2F2F2" w:themeFill="background1" w:themeFillShade="F2"/>
          </w:tcPr>
          <w:p w14:paraId="24AB188B" w14:textId="77777777" w:rsidR="009417E5" w:rsidRPr="00FB0D16" w:rsidRDefault="009417E5" w:rsidP="00E42814">
            <w:pPr>
              <w:jc w:val="center"/>
              <w:rPr>
                <w:rFonts w:ascii="MS Gothic" w:eastAsia="MS Gothic" w:hAnsi="MS Gothic"/>
                <w:sz w:val="16"/>
                <w:szCs w:val="16"/>
              </w:rPr>
            </w:pPr>
            <w:r w:rsidRPr="009B6644">
              <w:rPr>
                <w:rFonts w:ascii="MS Gothic" w:eastAsia="MS Gothic" w:hAnsi="MS Gothic" w:hint="eastAsia"/>
                <w:sz w:val="16"/>
                <w:szCs w:val="16"/>
              </w:rPr>
              <w:t>☐</w:t>
            </w:r>
          </w:p>
        </w:tc>
      </w:tr>
      <w:tr w:rsidR="00E05EFD" w:rsidRPr="00FB0D16" w14:paraId="4D3ED5E9" w14:textId="77777777" w:rsidTr="00E05EFD">
        <w:trPr>
          <w:trHeight w:val="114"/>
        </w:trPr>
        <w:tc>
          <w:tcPr>
            <w:tcW w:w="2340" w:type="dxa"/>
            <w:vMerge w:val="restart"/>
            <w:tcBorders>
              <w:right w:val="nil"/>
            </w:tcBorders>
          </w:tcPr>
          <w:p w14:paraId="07A0A39C" w14:textId="77777777" w:rsidR="00E05EFD" w:rsidRDefault="00E05EFD" w:rsidP="00E42814">
            <w:pPr>
              <w:pStyle w:val="ListParagraph"/>
              <w:numPr>
                <w:ilvl w:val="0"/>
                <w:numId w:val="8"/>
              </w:numPr>
              <w:spacing w:before="80"/>
              <w:ind w:left="270" w:hanging="270"/>
              <w:rPr>
                <w:rFonts w:ascii="Lato" w:hAnsi="Lato"/>
                <w:b/>
                <w:bCs/>
                <w:sz w:val="18"/>
                <w:szCs w:val="18"/>
              </w:rPr>
            </w:pPr>
            <w:r w:rsidRPr="007E5145">
              <w:rPr>
                <w:rFonts w:ascii="Lato" w:hAnsi="Lato"/>
                <w:b/>
                <w:bCs/>
                <w:sz w:val="18"/>
                <w:szCs w:val="18"/>
              </w:rPr>
              <w:t>Physical exam</w:t>
            </w:r>
          </w:p>
          <w:p w14:paraId="76A2A0A8" w14:textId="5D4CB2E7" w:rsidR="00E05EFD" w:rsidRPr="007E5145" w:rsidRDefault="00E05EFD" w:rsidP="00E05EFD">
            <w:pPr>
              <w:pStyle w:val="ListParagraph"/>
              <w:spacing w:before="80"/>
              <w:ind w:left="270"/>
              <w:rPr>
                <w:rFonts w:ascii="Lato" w:hAnsi="Lato"/>
                <w:b/>
                <w:bCs/>
                <w:sz w:val="18"/>
                <w:szCs w:val="18"/>
              </w:rPr>
            </w:pPr>
            <w:r w:rsidRPr="00E05EFD">
              <w:rPr>
                <w:rFonts w:ascii="Lato" w:hAnsi="Lato"/>
                <w:sz w:val="16"/>
                <w:szCs w:val="16"/>
              </w:rPr>
              <w:t xml:space="preserve">At a minimum, </w:t>
            </w:r>
            <w:r>
              <w:rPr>
                <w:rFonts w:ascii="Lato" w:hAnsi="Lato"/>
                <w:sz w:val="16"/>
                <w:szCs w:val="16"/>
              </w:rPr>
              <w:t>examine</w:t>
            </w:r>
            <w:r w:rsidRPr="00E05EFD">
              <w:rPr>
                <w:rFonts w:ascii="Lato" w:hAnsi="Lato"/>
                <w:sz w:val="16"/>
                <w:szCs w:val="16"/>
              </w:rPr>
              <w:t>:</w:t>
            </w:r>
          </w:p>
        </w:tc>
        <w:tc>
          <w:tcPr>
            <w:tcW w:w="7752" w:type="dxa"/>
            <w:tcBorders>
              <w:left w:val="nil"/>
              <w:right w:val="nil"/>
            </w:tcBorders>
            <w:tcMar>
              <w:left w:w="0" w:type="dxa"/>
              <w:right w:w="115" w:type="dxa"/>
            </w:tcMar>
          </w:tcPr>
          <w:p w14:paraId="57FA418B" w14:textId="58F59A6E" w:rsidR="00E05EFD" w:rsidRPr="007E5145" w:rsidRDefault="00E05EFD" w:rsidP="00E42814">
            <w:pPr>
              <w:pStyle w:val="ListParagraph"/>
              <w:numPr>
                <w:ilvl w:val="0"/>
                <w:numId w:val="6"/>
              </w:numPr>
              <w:ind w:left="163" w:hanging="163"/>
              <w:rPr>
                <w:rFonts w:ascii="Lato" w:hAnsi="Lato"/>
                <w:b/>
                <w:bCs/>
                <w:sz w:val="16"/>
                <w:szCs w:val="16"/>
              </w:rPr>
            </w:pPr>
            <w:r w:rsidRPr="007E5145">
              <w:rPr>
                <w:rFonts w:ascii="Lato" w:hAnsi="Lato"/>
                <w:sz w:val="16"/>
                <w:szCs w:val="16"/>
              </w:rPr>
              <w:t>vital signs</w:t>
            </w:r>
          </w:p>
        </w:tc>
        <w:tc>
          <w:tcPr>
            <w:tcW w:w="698" w:type="dxa"/>
            <w:tcBorders>
              <w:left w:val="nil"/>
            </w:tcBorders>
            <w:shd w:val="clear" w:color="auto" w:fill="F2F2F2" w:themeFill="background1" w:themeFillShade="F2"/>
          </w:tcPr>
          <w:p w14:paraId="36B15CB8" w14:textId="382B17F6" w:rsidR="00E05EFD" w:rsidRPr="00FB0D16" w:rsidRDefault="00E05EFD" w:rsidP="00E42814">
            <w:pPr>
              <w:jc w:val="center"/>
              <w:rPr>
                <w:sz w:val="16"/>
                <w:szCs w:val="16"/>
              </w:rPr>
            </w:pPr>
            <w:r w:rsidRPr="009B6644">
              <w:rPr>
                <w:rFonts w:ascii="MS Gothic" w:eastAsia="MS Gothic" w:hAnsi="MS Gothic" w:hint="eastAsia"/>
                <w:sz w:val="16"/>
                <w:szCs w:val="16"/>
              </w:rPr>
              <w:t>☐</w:t>
            </w:r>
          </w:p>
        </w:tc>
      </w:tr>
      <w:tr w:rsidR="009417E5" w:rsidRPr="00FB0D16" w14:paraId="09CE7BF8" w14:textId="77777777">
        <w:trPr>
          <w:trHeight w:val="47"/>
        </w:trPr>
        <w:tc>
          <w:tcPr>
            <w:tcW w:w="2340" w:type="dxa"/>
            <w:vMerge/>
            <w:tcBorders>
              <w:right w:val="nil"/>
            </w:tcBorders>
          </w:tcPr>
          <w:p w14:paraId="46D5677A" w14:textId="77777777" w:rsidR="009417E5" w:rsidRPr="007E5145" w:rsidRDefault="009417E5" w:rsidP="00E42814">
            <w:pPr>
              <w:pStyle w:val="ListParagraph"/>
              <w:numPr>
                <w:ilvl w:val="0"/>
                <w:numId w:val="8"/>
              </w:numPr>
              <w:spacing w:before="80"/>
              <w:ind w:left="270" w:hanging="270"/>
              <w:rPr>
                <w:rFonts w:ascii="Lato" w:hAnsi="Lato"/>
                <w:b/>
                <w:bCs/>
                <w:sz w:val="18"/>
                <w:szCs w:val="18"/>
              </w:rPr>
            </w:pPr>
          </w:p>
        </w:tc>
        <w:tc>
          <w:tcPr>
            <w:tcW w:w="7752" w:type="dxa"/>
            <w:tcBorders>
              <w:left w:val="nil"/>
              <w:right w:val="nil"/>
            </w:tcBorders>
            <w:tcMar>
              <w:left w:w="0" w:type="dxa"/>
              <w:right w:w="115" w:type="dxa"/>
            </w:tcMar>
          </w:tcPr>
          <w:p w14:paraId="03EF9BA0" w14:textId="77777777" w:rsidR="009417E5" w:rsidRPr="007E5145" w:rsidRDefault="009417E5" w:rsidP="00E42814">
            <w:pPr>
              <w:pStyle w:val="ListParagraph"/>
              <w:numPr>
                <w:ilvl w:val="0"/>
                <w:numId w:val="5"/>
              </w:numPr>
              <w:ind w:left="163" w:hanging="180"/>
              <w:rPr>
                <w:rFonts w:ascii="Lato" w:hAnsi="Lato"/>
                <w:sz w:val="16"/>
                <w:szCs w:val="16"/>
              </w:rPr>
            </w:pPr>
            <w:r w:rsidRPr="007E5145">
              <w:rPr>
                <w:rFonts w:ascii="Lato" w:hAnsi="Lato"/>
                <w:sz w:val="16"/>
                <w:szCs w:val="16"/>
              </w:rPr>
              <w:t>BMI/abdominal circumference</w:t>
            </w:r>
          </w:p>
        </w:tc>
        <w:tc>
          <w:tcPr>
            <w:tcW w:w="698" w:type="dxa"/>
            <w:tcBorders>
              <w:left w:val="nil"/>
            </w:tcBorders>
            <w:shd w:val="clear" w:color="auto" w:fill="F2F2F2" w:themeFill="background1" w:themeFillShade="F2"/>
          </w:tcPr>
          <w:p w14:paraId="1A31F69C" w14:textId="77777777" w:rsidR="009417E5" w:rsidRPr="00FB0D16" w:rsidRDefault="009417E5" w:rsidP="00E42814">
            <w:pPr>
              <w:jc w:val="center"/>
              <w:rPr>
                <w:sz w:val="16"/>
                <w:szCs w:val="16"/>
              </w:rPr>
            </w:pPr>
            <w:r w:rsidRPr="009B6644">
              <w:rPr>
                <w:rFonts w:ascii="MS Gothic" w:eastAsia="MS Gothic" w:hAnsi="MS Gothic" w:hint="eastAsia"/>
                <w:sz w:val="16"/>
                <w:szCs w:val="16"/>
              </w:rPr>
              <w:t>☐</w:t>
            </w:r>
          </w:p>
        </w:tc>
      </w:tr>
      <w:tr w:rsidR="009417E5" w:rsidRPr="00FB0D16" w14:paraId="7DDAFF0E" w14:textId="77777777">
        <w:trPr>
          <w:trHeight w:val="129"/>
        </w:trPr>
        <w:tc>
          <w:tcPr>
            <w:tcW w:w="2340" w:type="dxa"/>
            <w:vMerge/>
            <w:tcBorders>
              <w:right w:val="nil"/>
            </w:tcBorders>
          </w:tcPr>
          <w:p w14:paraId="51767C89" w14:textId="77777777" w:rsidR="009417E5" w:rsidRPr="007E5145" w:rsidRDefault="009417E5" w:rsidP="00E42814">
            <w:pPr>
              <w:pStyle w:val="ListParagraph"/>
              <w:numPr>
                <w:ilvl w:val="0"/>
                <w:numId w:val="8"/>
              </w:numPr>
              <w:spacing w:before="80"/>
              <w:ind w:left="270" w:hanging="270"/>
              <w:rPr>
                <w:rFonts w:ascii="Lato" w:hAnsi="Lato"/>
                <w:b/>
                <w:bCs/>
                <w:sz w:val="18"/>
                <w:szCs w:val="18"/>
              </w:rPr>
            </w:pPr>
          </w:p>
        </w:tc>
        <w:tc>
          <w:tcPr>
            <w:tcW w:w="7752" w:type="dxa"/>
            <w:tcBorders>
              <w:left w:val="nil"/>
              <w:right w:val="nil"/>
            </w:tcBorders>
            <w:tcMar>
              <w:left w:w="0" w:type="dxa"/>
              <w:right w:w="115" w:type="dxa"/>
            </w:tcMar>
          </w:tcPr>
          <w:p w14:paraId="49946A63" w14:textId="77777777" w:rsidR="009417E5" w:rsidRPr="007E5145" w:rsidRDefault="009417E5" w:rsidP="00E42814">
            <w:pPr>
              <w:pStyle w:val="ListParagraph"/>
              <w:numPr>
                <w:ilvl w:val="0"/>
                <w:numId w:val="5"/>
              </w:numPr>
              <w:ind w:left="163" w:hanging="180"/>
              <w:rPr>
                <w:rFonts w:ascii="Lato" w:hAnsi="Lato"/>
                <w:sz w:val="16"/>
                <w:szCs w:val="16"/>
              </w:rPr>
            </w:pPr>
            <w:r w:rsidRPr="007E5145">
              <w:rPr>
                <w:rFonts w:ascii="Lato" w:hAnsi="Lato"/>
                <w:sz w:val="16"/>
                <w:szCs w:val="16"/>
              </w:rPr>
              <w:t>hearing/wax and vision screening</w:t>
            </w:r>
          </w:p>
        </w:tc>
        <w:tc>
          <w:tcPr>
            <w:tcW w:w="698" w:type="dxa"/>
            <w:tcBorders>
              <w:left w:val="nil"/>
            </w:tcBorders>
            <w:shd w:val="clear" w:color="auto" w:fill="F2F2F2" w:themeFill="background1" w:themeFillShade="F2"/>
          </w:tcPr>
          <w:p w14:paraId="5DC230E7" w14:textId="77777777" w:rsidR="009417E5" w:rsidRPr="00FB0D16" w:rsidRDefault="009417E5" w:rsidP="00E42814">
            <w:pPr>
              <w:jc w:val="center"/>
              <w:rPr>
                <w:sz w:val="16"/>
                <w:szCs w:val="16"/>
              </w:rPr>
            </w:pPr>
            <w:r w:rsidRPr="009B6644">
              <w:rPr>
                <w:rFonts w:ascii="MS Gothic" w:eastAsia="MS Gothic" w:hAnsi="MS Gothic" w:hint="eastAsia"/>
                <w:sz w:val="16"/>
                <w:szCs w:val="16"/>
              </w:rPr>
              <w:t>☐</w:t>
            </w:r>
          </w:p>
        </w:tc>
      </w:tr>
      <w:tr w:rsidR="009417E5" w:rsidRPr="00FB0D16" w14:paraId="78369FBA" w14:textId="77777777">
        <w:trPr>
          <w:trHeight w:val="65"/>
        </w:trPr>
        <w:tc>
          <w:tcPr>
            <w:tcW w:w="2340" w:type="dxa"/>
            <w:vMerge/>
            <w:tcBorders>
              <w:right w:val="nil"/>
            </w:tcBorders>
          </w:tcPr>
          <w:p w14:paraId="5577C6ED" w14:textId="77777777" w:rsidR="009417E5" w:rsidRPr="007E5145" w:rsidRDefault="009417E5" w:rsidP="00E42814">
            <w:pPr>
              <w:pStyle w:val="ListParagraph"/>
              <w:numPr>
                <w:ilvl w:val="0"/>
                <w:numId w:val="8"/>
              </w:numPr>
              <w:spacing w:before="80"/>
              <w:ind w:left="270" w:hanging="270"/>
              <w:rPr>
                <w:rFonts w:ascii="Lato" w:hAnsi="Lato"/>
                <w:b/>
                <w:bCs/>
                <w:sz w:val="18"/>
                <w:szCs w:val="18"/>
              </w:rPr>
            </w:pPr>
          </w:p>
        </w:tc>
        <w:tc>
          <w:tcPr>
            <w:tcW w:w="7752" w:type="dxa"/>
            <w:tcBorders>
              <w:left w:val="nil"/>
              <w:right w:val="nil"/>
            </w:tcBorders>
            <w:tcMar>
              <w:left w:w="0" w:type="dxa"/>
              <w:right w:w="115" w:type="dxa"/>
            </w:tcMar>
          </w:tcPr>
          <w:p w14:paraId="6F176243" w14:textId="77777777" w:rsidR="009417E5" w:rsidRPr="007E5145" w:rsidRDefault="009417E5" w:rsidP="00E42814">
            <w:pPr>
              <w:pStyle w:val="ListParagraph"/>
              <w:numPr>
                <w:ilvl w:val="0"/>
                <w:numId w:val="5"/>
              </w:numPr>
              <w:ind w:left="163" w:hanging="180"/>
              <w:rPr>
                <w:rFonts w:ascii="Lato" w:hAnsi="Lato"/>
                <w:sz w:val="16"/>
                <w:szCs w:val="16"/>
              </w:rPr>
            </w:pPr>
            <w:r w:rsidRPr="007E5145">
              <w:rPr>
                <w:rFonts w:ascii="Lato" w:hAnsi="Lato"/>
                <w:sz w:val="16"/>
                <w:szCs w:val="16"/>
              </w:rPr>
              <w:t>dentition</w:t>
            </w:r>
          </w:p>
        </w:tc>
        <w:tc>
          <w:tcPr>
            <w:tcW w:w="698" w:type="dxa"/>
            <w:tcBorders>
              <w:left w:val="nil"/>
            </w:tcBorders>
            <w:shd w:val="clear" w:color="auto" w:fill="F2F2F2" w:themeFill="background1" w:themeFillShade="F2"/>
          </w:tcPr>
          <w:p w14:paraId="6F21A151" w14:textId="77777777" w:rsidR="009417E5" w:rsidRPr="00FB0D16" w:rsidRDefault="009417E5" w:rsidP="00E42814">
            <w:pPr>
              <w:jc w:val="center"/>
              <w:rPr>
                <w:sz w:val="16"/>
                <w:szCs w:val="16"/>
              </w:rPr>
            </w:pPr>
            <w:r w:rsidRPr="009B6644">
              <w:rPr>
                <w:rFonts w:ascii="MS Gothic" w:eastAsia="MS Gothic" w:hAnsi="MS Gothic" w:hint="eastAsia"/>
                <w:sz w:val="16"/>
                <w:szCs w:val="16"/>
              </w:rPr>
              <w:t>☐</w:t>
            </w:r>
          </w:p>
        </w:tc>
      </w:tr>
      <w:tr w:rsidR="009417E5" w:rsidRPr="00FB0D16" w14:paraId="5E36DACE" w14:textId="77777777">
        <w:trPr>
          <w:trHeight w:val="160"/>
        </w:trPr>
        <w:tc>
          <w:tcPr>
            <w:tcW w:w="2340" w:type="dxa"/>
            <w:vMerge/>
            <w:tcBorders>
              <w:right w:val="nil"/>
            </w:tcBorders>
          </w:tcPr>
          <w:p w14:paraId="629A93C9" w14:textId="77777777" w:rsidR="009417E5" w:rsidRPr="007E5145" w:rsidRDefault="009417E5" w:rsidP="00E42814">
            <w:pPr>
              <w:pStyle w:val="ListParagraph"/>
              <w:numPr>
                <w:ilvl w:val="0"/>
                <w:numId w:val="8"/>
              </w:numPr>
              <w:spacing w:before="80"/>
              <w:ind w:left="270" w:hanging="270"/>
              <w:rPr>
                <w:rFonts w:ascii="Lato" w:hAnsi="Lato"/>
                <w:b/>
                <w:bCs/>
                <w:sz w:val="18"/>
                <w:szCs w:val="18"/>
              </w:rPr>
            </w:pPr>
          </w:p>
        </w:tc>
        <w:tc>
          <w:tcPr>
            <w:tcW w:w="7752" w:type="dxa"/>
            <w:tcBorders>
              <w:left w:val="nil"/>
              <w:right w:val="nil"/>
            </w:tcBorders>
            <w:tcMar>
              <w:left w:w="0" w:type="dxa"/>
              <w:right w:w="115" w:type="dxa"/>
            </w:tcMar>
          </w:tcPr>
          <w:p w14:paraId="5F24718A" w14:textId="77777777" w:rsidR="009417E5" w:rsidRPr="007E5145" w:rsidRDefault="009417E5" w:rsidP="00E42814">
            <w:pPr>
              <w:pStyle w:val="ListParagraph"/>
              <w:numPr>
                <w:ilvl w:val="0"/>
                <w:numId w:val="5"/>
              </w:numPr>
              <w:ind w:left="163" w:hanging="180"/>
              <w:rPr>
                <w:rFonts w:ascii="Lato" w:hAnsi="Lato"/>
                <w:sz w:val="16"/>
                <w:szCs w:val="16"/>
              </w:rPr>
            </w:pPr>
            <w:r w:rsidRPr="007E5145">
              <w:rPr>
                <w:rFonts w:ascii="Lato" w:hAnsi="Lato"/>
                <w:sz w:val="16"/>
                <w:szCs w:val="16"/>
              </w:rPr>
              <w:t>heart sounds</w:t>
            </w:r>
          </w:p>
        </w:tc>
        <w:tc>
          <w:tcPr>
            <w:tcW w:w="698" w:type="dxa"/>
            <w:tcBorders>
              <w:left w:val="nil"/>
            </w:tcBorders>
            <w:shd w:val="clear" w:color="auto" w:fill="F2F2F2" w:themeFill="background1" w:themeFillShade="F2"/>
          </w:tcPr>
          <w:p w14:paraId="1424AE13" w14:textId="77777777" w:rsidR="009417E5" w:rsidRPr="00FB0D16" w:rsidRDefault="009417E5" w:rsidP="00E42814">
            <w:pPr>
              <w:jc w:val="center"/>
              <w:rPr>
                <w:sz w:val="16"/>
                <w:szCs w:val="16"/>
              </w:rPr>
            </w:pPr>
            <w:r w:rsidRPr="009B6644">
              <w:rPr>
                <w:rFonts w:ascii="MS Gothic" w:eastAsia="MS Gothic" w:hAnsi="MS Gothic" w:hint="eastAsia"/>
                <w:sz w:val="16"/>
                <w:szCs w:val="16"/>
              </w:rPr>
              <w:t>☐</w:t>
            </w:r>
          </w:p>
        </w:tc>
      </w:tr>
      <w:tr w:rsidR="009417E5" w:rsidRPr="00FB0D16" w14:paraId="18B3290E" w14:textId="77777777">
        <w:trPr>
          <w:trHeight w:val="222"/>
        </w:trPr>
        <w:tc>
          <w:tcPr>
            <w:tcW w:w="2340" w:type="dxa"/>
            <w:vMerge/>
            <w:tcBorders>
              <w:right w:val="nil"/>
            </w:tcBorders>
          </w:tcPr>
          <w:p w14:paraId="7974EABF" w14:textId="77777777" w:rsidR="009417E5" w:rsidRPr="007E5145" w:rsidRDefault="009417E5" w:rsidP="00E42814">
            <w:pPr>
              <w:pStyle w:val="ListParagraph"/>
              <w:numPr>
                <w:ilvl w:val="0"/>
                <w:numId w:val="8"/>
              </w:numPr>
              <w:spacing w:before="80"/>
              <w:ind w:left="270" w:hanging="270"/>
              <w:rPr>
                <w:rFonts w:ascii="Lato" w:hAnsi="Lato"/>
                <w:b/>
                <w:bCs/>
                <w:sz w:val="18"/>
                <w:szCs w:val="18"/>
              </w:rPr>
            </w:pPr>
          </w:p>
        </w:tc>
        <w:tc>
          <w:tcPr>
            <w:tcW w:w="7752" w:type="dxa"/>
            <w:tcBorders>
              <w:left w:val="nil"/>
              <w:right w:val="nil"/>
            </w:tcBorders>
            <w:tcMar>
              <w:left w:w="0" w:type="dxa"/>
              <w:right w:w="115" w:type="dxa"/>
            </w:tcMar>
          </w:tcPr>
          <w:p w14:paraId="155EA065" w14:textId="77777777" w:rsidR="009417E5" w:rsidRPr="007E5145" w:rsidRDefault="009417E5" w:rsidP="00E42814">
            <w:pPr>
              <w:pStyle w:val="ListParagraph"/>
              <w:numPr>
                <w:ilvl w:val="0"/>
                <w:numId w:val="5"/>
              </w:numPr>
              <w:ind w:left="163" w:hanging="180"/>
              <w:rPr>
                <w:rFonts w:ascii="Lato" w:hAnsi="Lato"/>
                <w:sz w:val="16"/>
                <w:szCs w:val="16"/>
              </w:rPr>
            </w:pPr>
            <w:r w:rsidRPr="007E5145">
              <w:rPr>
                <w:rFonts w:ascii="Lato" w:hAnsi="Lato"/>
                <w:sz w:val="16"/>
                <w:szCs w:val="16"/>
              </w:rPr>
              <w:t>neuromuscular limitations and mobility</w:t>
            </w:r>
          </w:p>
        </w:tc>
        <w:tc>
          <w:tcPr>
            <w:tcW w:w="698" w:type="dxa"/>
            <w:tcBorders>
              <w:left w:val="nil"/>
            </w:tcBorders>
            <w:shd w:val="clear" w:color="auto" w:fill="F2F2F2" w:themeFill="background1" w:themeFillShade="F2"/>
          </w:tcPr>
          <w:p w14:paraId="6A3BF1AB" w14:textId="77777777" w:rsidR="009417E5" w:rsidRPr="00FB0D16" w:rsidRDefault="009417E5" w:rsidP="00E42814">
            <w:pPr>
              <w:jc w:val="center"/>
              <w:rPr>
                <w:sz w:val="16"/>
                <w:szCs w:val="16"/>
              </w:rPr>
            </w:pPr>
            <w:r w:rsidRPr="009B6644">
              <w:rPr>
                <w:rFonts w:ascii="MS Gothic" w:eastAsia="MS Gothic" w:hAnsi="MS Gothic" w:hint="eastAsia"/>
                <w:sz w:val="16"/>
                <w:szCs w:val="16"/>
              </w:rPr>
              <w:t>☐</w:t>
            </w:r>
          </w:p>
        </w:tc>
      </w:tr>
      <w:tr w:rsidR="009417E5" w:rsidRPr="00FB0D16" w14:paraId="03E8C06E" w14:textId="77777777">
        <w:trPr>
          <w:trHeight w:val="47"/>
        </w:trPr>
        <w:tc>
          <w:tcPr>
            <w:tcW w:w="2340" w:type="dxa"/>
            <w:vMerge/>
            <w:tcBorders>
              <w:right w:val="nil"/>
            </w:tcBorders>
          </w:tcPr>
          <w:p w14:paraId="2C3AC233" w14:textId="77777777" w:rsidR="009417E5" w:rsidRPr="007E5145" w:rsidRDefault="009417E5" w:rsidP="00E42814">
            <w:pPr>
              <w:pStyle w:val="ListParagraph"/>
              <w:numPr>
                <w:ilvl w:val="0"/>
                <w:numId w:val="8"/>
              </w:numPr>
              <w:spacing w:before="80"/>
              <w:ind w:left="270" w:hanging="270"/>
              <w:rPr>
                <w:rFonts w:ascii="Lato" w:hAnsi="Lato"/>
                <w:b/>
                <w:bCs/>
                <w:sz w:val="18"/>
                <w:szCs w:val="18"/>
              </w:rPr>
            </w:pPr>
          </w:p>
        </w:tc>
        <w:tc>
          <w:tcPr>
            <w:tcW w:w="7752" w:type="dxa"/>
            <w:tcBorders>
              <w:left w:val="nil"/>
              <w:right w:val="nil"/>
            </w:tcBorders>
            <w:tcMar>
              <w:left w:w="0" w:type="dxa"/>
              <w:right w:w="115" w:type="dxa"/>
            </w:tcMar>
          </w:tcPr>
          <w:p w14:paraId="6538D646" w14:textId="77777777" w:rsidR="009417E5" w:rsidRPr="007E5145" w:rsidRDefault="009417E5" w:rsidP="00E42814">
            <w:pPr>
              <w:pStyle w:val="ListParagraph"/>
              <w:numPr>
                <w:ilvl w:val="0"/>
                <w:numId w:val="5"/>
              </w:numPr>
              <w:ind w:left="163" w:hanging="180"/>
              <w:rPr>
                <w:rFonts w:ascii="Lato" w:hAnsi="Lato"/>
                <w:sz w:val="16"/>
                <w:szCs w:val="16"/>
              </w:rPr>
            </w:pPr>
            <w:r w:rsidRPr="007E5145">
              <w:rPr>
                <w:rFonts w:ascii="Lato" w:hAnsi="Lato"/>
                <w:sz w:val="16"/>
                <w:szCs w:val="16"/>
              </w:rPr>
              <w:t>for cancer screening</w:t>
            </w:r>
          </w:p>
        </w:tc>
        <w:tc>
          <w:tcPr>
            <w:tcW w:w="698" w:type="dxa"/>
            <w:tcBorders>
              <w:left w:val="nil"/>
            </w:tcBorders>
            <w:shd w:val="clear" w:color="auto" w:fill="F2F2F2" w:themeFill="background1" w:themeFillShade="F2"/>
          </w:tcPr>
          <w:p w14:paraId="50811AAA" w14:textId="77777777" w:rsidR="009417E5" w:rsidRPr="00FB0D16" w:rsidRDefault="009417E5" w:rsidP="00E42814">
            <w:pPr>
              <w:jc w:val="center"/>
              <w:rPr>
                <w:sz w:val="16"/>
                <w:szCs w:val="16"/>
              </w:rPr>
            </w:pPr>
            <w:r w:rsidRPr="009B6644">
              <w:rPr>
                <w:rFonts w:ascii="MS Gothic" w:eastAsia="MS Gothic" w:hAnsi="MS Gothic" w:hint="eastAsia"/>
                <w:sz w:val="16"/>
                <w:szCs w:val="16"/>
              </w:rPr>
              <w:t>☐</w:t>
            </w:r>
          </w:p>
        </w:tc>
      </w:tr>
      <w:tr w:rsidR="009417E5" w:rsidRPr="00FB0D16" w14:paraId="0724233A" w14:textId="77777777">
        <w:trPr>
          <w:trHeight w:val="160"/>
        </w:trPr>
        <w:tc>
          <w:tcPr>
            <w:tcW w:w="2340" w:type="dxa"/>
            <w:vMerge w:val="restart"/>
            <w:tcBorders>
              <w:right w:val="nil"/>
            </w:tcBorders>
          </w:tcPr>
          <w:p w14:paraId="132AF92E" w14:textId="77777777" w:rsidR="009417E5" w:rsidRPr="007E5145" w:rsidRDefault="009417E5" w:rsidP="00E42814">
            <w:pPr>
              <w:pStyle w:val="ListParagraph"/>
              <w:numPr>
                <w:ilvl w:val="0"/>
                <w:numId w:val="8"/>
              </w:numPr>
              <w:spacing w:before="80"/>
              <w:ind w:left="270" w:hanging="270"/>
              <w:rPr>
                <w:rFonts w:ascii="Lato" w:hAnsi="Lato"/>
                <w:b/>
                <w:bCs/>
                <w:sz w:val="18"/>
                <w:szCs w:val="18"/>
              </w:rPr>
            </w:pPr>
            <w:r w:rsidRPr="007E5145">
              <w:rPr>
                <w:rFonts w:ascii="Lato" w:hAnsi="Lato"/>
                <w:b/>
                <w:bCs/>
                <w:sz w:val="18"/>
                <w:szCs w:val="18"/>
              </w:rPr>
              <w:t xml:space="preserve">Assessment and plan </w:t>
            </w:r>
          </w:p>
        </w:tc>
        <w:tc>
          <w:tcPr>
            <w:tcW w:w="7752" w:type="dxa"/>
            <w:tcBorders>
              <w:left w:val="nil"/>
              <w:right w:val="nil"/>
            </w:tcBorders>
            <w:tcMar>
              <w:left w:w="0" w:type="dxa"/>
              <w:right w:w="115" w:type="dxa"/>
            </w:tcMar>
          </w:tcPr>
          <w:p w14:paraId="72A61C8B" w14:textId="77777777" w:rsidR="009417E5" w:rsidRPr="007E5145" w:rsidRDefault="009417E5" w:rsidP="00E42814">
            <w:pPr>
              <w:pStyle w:val="ListParagraph"/>
              <w:numPr>
                <w:ilvl w:val="0"/>
                <w:numId w:val="5"/>
              </w:numPr>
              <w:ind w:left="163" w:hanging="180"/>
              <w:rPr>
                <w:rFonts w:ascii="Lato" w:hAnsi="Lato"/>
                <w:sz w:val="16"/>
                <w:szCs w:val="16"/>
              </w:rPr>
            </w:pPr>
            <w:r w:rsidRPr="007E5145">
              <w:rPr>
                <w:rFonts w:ascii="Lato" w:hAnsi="Lato"/>
                <w:sz w:val="16"/>
                <w:szCs w:val="16"/>
              </w:rPr>
              <w:t>List the identified health issues and make a health action plan.</w:t>
            </w:r>
          </w:p>
        </w:tc>
        <w:tc>
          <w:tcPr>
            <w:tcW w:w="698" w:type="dxa"/>
            <w:tcBorders>
              <w:left w:val="nil"/>
            </w:tcBorders>
            <w:shd w:val="clear" w:color="auto" w:fill="F2F2F2" w:themeFill="background1" w:themeFillShade="F2"/>
          </w:tcPr>
          <w:p w14:paraId="69A20198" w14:textId="77777777" w:rsidR="009417E5" w:rsidRPr="00FB0D16" w:rsidRDefault="009417E5" w:rsidP="00E42814">
            <w:pPr>
              <w:jc w:val="center"/>
              <w:rPr>
                <w:rFonts w:ascii="MS Gothic" w:eastAsia="MS Gothic" w:hAnsi="MS Gothic"/>
                <w:sz w:val="16"/>
                <w:szCs w:val="16"/>
              </w:rPr>
            </w:pPr>
            <w:r w:rsidRPr="009B6644">
              <w:rPr>
                <w:rFonts w:ascii="MS Gothic" w:eastAsia="MS Gothic" w:hAnsi="MS Gothic" w:hint="eastAsia"/>
                <w:sz w:val="16"/>
                <w:szCs w:val="16"/>
              </w:rPr>
              <w:t>☐</w:t>
            </w:r>
          </w:p>
        </w:tc>
      </w:tr>
      <w:tr w:rsidR="009417E5" w:rsidRPr="00FB0D16" w14:paraId="78F008F6" w14:textId="77777777">
        <w:trPr>
          <w:trHeight w:val="222"/>
        </w:trPr>
        <w:tc>
          <w:tcPr>
            <w:tcW w:w="2340" w:type="dxa"/>
            <w:vMerge/>
            <w:tcBorders>
              <w:right w:val="nil"/>
            </w:tcBorders>
          </w:tcPr>
          <w:p w14:paraId="106816FB" w14:textId="77777777" w:rsidR="009417E5" w:rsidRPr="000F1A9E" w:rsidRDefault="009417E5" w:rsidP="00E42814">
            <w:pPr>
              <w:rPr>
                <w:b/>
                <w:bCs/>
                <w:sz w:val="16"/>
                <w:szCs w:val="16"/>
              </w:rPr>
            </w:pPr>
          </w:p>
        </w:tc>
        <w:tc>
          <w:tcPr>
            <w:tcW w:w="7752" w:type="dxa"/>
            <w:tcBorders>
              <w:left w:val="nil"/>
              <w:right w:val="nil"/>
            </w:tcBorders>
            <w:tcMar>
              <w:left w:w="0" w:type="dxa"/>
              <w:right w:w="115" w:type="dxa"/>
            </w:tcMar>
          </w:tcPr>
          <w:p w14:paraId="0446436D" w14:textId="77777777" w:rsidR="009417E5" w:rsidRPr="007E5145" w:rsidRDefault="009417E5" w:rsidP="00E42814">
            <w:pPr>
              <w:pStyle w:val="ListParagraph"/>
              <w:numPr>
                <w:ilvl w:val="0"/>
                <w:numId w:val="5"/>
              </w:numPr>
              <w:ind w:left="163" w:hanging="180"/>
              <w:rPr>
                <w:rFonts w:ascii="Lato" w:hAnsi="Lato"/>
                <w:sz w:val="16"/>
                <w:szCs w:val="16"/>
              </w:rPr>
            </w:pPr>
            <w:r w:rsidRPr="007E5145">
              <w:rPr>
                <w:rFonts w:ascii="Lato" w:hAnsi="Lato"/>
                <w:sz w:val="16"/>
                <w:szCs w:val="16"/>
              </w:rPr>
              <w:t>Identify who is responsible for the actions and a timeline for follow-up.</w:t>
            </w:r>
          </w:p>
        </w:tc>
        <w:tc>
          <w:tcPr>
            <w:tcW w:w="698" w:type="dxa"/>
            <w:tcBorders>
              <w:left w:val="nil"/>
            </w:tcBorders>
            <w:shd w:val="clear" w:color="auto" w:fill="F2F2F2" w:themeFill="background1" w:themeFillShade="F2"/>
          </w:tcPr>
          <w:p w14:paraId="16954E78" w14:textId="77777777" w:rsidR="009417E5" w:rsidRPr="009B6644" w:rsidRDefault="009417E5" w:rsidP="00E42814">
            <w:pPr>
              <w:jc w:val="center"/>
              <w:rPr>
                <w:rFonts w:ascii="MS Gothic" w:eastAsia="MS Gothic" w:hAnsi="MS Gothic"/>
                <w:sz w:val="16"/>
                <w:szCs w:val="16"/>
              </w:rPr>
            </w:pPr>
            <w:r w:rsidRPr="005477D2">
              <w:rPr>
                <w:rFonts w:ascii="MS Gothic" w:eastAsia="MS Gothic" w:hAnsi="MS Gothic" w:hint="eastAsia"/>
                <w:sz w:val="16"/>
                <w:szCs w:val="16"/>
              </w:rPr>
              <w:t>☐</w:t>
            </w:r>
          </w:p>
        </w:tc>
      </w:tr>
      <w:tr w:rsidR="009417E5" w:rsidRPr="00FB0D16" w14:paraId="7ECB435C" w14:textId="77777777">
        <w:trPr>
          <w:trHeight w:val="79"/>
        </w:trPr>
        <w:tc>
          <w:tcPr>
            <w:tcW w:w="2340" w:type="dxa"/>
            <w:vMerge/>
            <w:tcBorders>
              <w:right w:val="nil"/>
            </w:tcBorders>
          </w:tcPr>
          <w:p w14:paraId="2B94CE7D" w14:textId="77777777" w:rsidR="009417E5" w:rsidRPr="000F1A9E" w:rsidRDefault="009417E5" w:rsidP="00E42814">
            <w:pPr>
              <w:rPr>
                <w:b/>
                <w:bCs/>
                <w:sz w:val="16"/>
                <w:szCs w:val="16"/>
              </w:rPr>
            </w:pPr>
          </w:p>
        </w:tc>
        <w:tc>
          <w:tcPr>
            <w:tcW w:w="7752" w:type="dxa"/>
            <w:tcBorders>
              <w:left w:val="nil"/>
              <w:right w:val="nil"/>
            </w:tcBorders>
            <w:tcMar>
              <w:left w:w="0" w:type="dxa"/>
              <w:right w:w="115" w:type="dxa"/>
            </w:tcMar>
          </w:tcPr>
          <w:p w14:paraId="06C2547A" w14:textId="77777777" w:rsidR="009417E5" w:rsidRPr="007E5145" w:rsidRDefault="009417E5" w:rsidP="00E42814">
            <w:pPr>
              <w:pStyle w:val="ListParagraph"/>
              <w:numPr>
                <w:ilvl w:val="0"/>
                <w:numId w:val="5"/>
              </w:numPr>
              <w:ind w:left="163" w:hanging="180"/>
              <w:rPr>
                <w:rFonts w:ascii="Lato" w:hAnsi="Lato"/>
                <w:sz w:val="16"/>
                <w:szCs w:val="16"/>
              </w:rPr>
            </w:pPr>
            <w:r w:rsidRPr="007E5145">
              <w:rPr>
                <w:rFonts w:ascii="Lato" w:hAnsi="Lato"/>
                <w:sz w:val="16"/>
                <w:szCs w:val="16"/>
              </w:rPr>
              <w:t xml:space="preserve">Copy the plan for the patient or complete the second and third parts of the </w:t>
            </w:r>
            <w:hyperlink r:id="rId15" w:history="1">
              <w:r w:rsidRPr="007E5145">
                <w:rPr>
                  <w:rFonts w:ascii="Lato" w:hAnsi="Lato"/>
                  <w:color w:val="0563C1" w:themeColor="hyperlink"/>
                  <w:sz w:val="16"/>
                  <w:szCs w:val="16"/>
                  <w:u w:val="single"/>
                </w:rPr>
                <w:t>My Health Care Visit</w:t>
              </w:r>
            </w:hyperlink>
            <w:r w:rsidRPr="007E5145">
              <w:rPr>
                <w:rFonts w:ascii="Lato" w:hAnsi="Lato"/>
                <w:sz w:val="16"/>
                <w:szCs w:val="16"/>
              </w:rPr>
              <w:t xml:space="preserve"> form (“During My Health Care Visit” and “After My Health Care Visit”) for the patient to keep.</w:t>
            </w:r>
          </w:p>
        </w:tc>
        <w:tc>
          <w:tcPr>
            <w:tcW w:w="698" w:type="dxa"/>
            <w:tcBorders>
              <w:left w:val="nil"/>
            </w:tcBorders>
            <w:shd w:val="clear" w:color="auto" w:fill="F2F2F2" w:themeFill="background1" w:themeFillShade="F2"/>
          </w:tcPr>
          <w:p w14:paraId="682F6F3C" w14:textId="77777777" w:rsidR="009417E5" w:rsidRPr="009B6644" w:rsidRDefault="009417E5" w:rsidP="00E42814">
            <w:pPr>
              <w:jc w:val="center"/>
              <w:rPr>
                <w:rFonts w:ascii="MS Gothic" w:eastAsia="MS Gothic" w:hAnsi="MS Gothic"/>
                <w:sz w:val="16"/>
                <w:szCs w:val="16"/>
              </w:rPr>
            </w:pPr>
            <w:r w:rsidRPr="005477D2">
              <w:rPr>
                <w:rFonts w:ascii="MS Gothic" w:eastAsia="MS Gothic" w:hAnsi="MS Gothic" w:hint="eastAsia"/>
                <w:sz w:val="16"/>
                <w:szCs w:val="16"/>
              </w:rPr>
              <w:t>☐</w:t>
            </w:r>
          </w:p>
        </w:tc>
      </w:tr>
      <w:tr w:rsidR="009417E5" w:rsidRPr="00FB0D16" w14:paraId="5B8F528A" w14:textId="77777777">
        <w:trPr>
          <w:trHeight w:val="79"/>
        </w:trPr>
        <w:tc>
          <w:tcPr>
            <w:tcW w:w="2340" w:type="dxa"/>
            <w:vMerge/>
            <w:tcBorders>
              <w:right w:val="nil"/>
            </w:tcBorders>
          </w:tcPr>
          <w:p w14:paraId="56E41635" w14:textId="77777777" w:rsidR="009417E5" w:rsidRPr="000F1A9E" w:rsidRDefault="009417E5" w:rsidP="00E42814">
            <w:pPr>
              <w:rPr>
                <w:b/>
                <w:bCs/>
                <w:sz w:val="16"/>
                <w:szCs w:val="16"/>
              </w:rPr>
            </w:pPr>
          </w:p>
        </w:tc>
        <w:tc>
          <w:tcPr>
            <w:tcW w:w="7752" w:type="dxa"/>
            <w:tcBorders>
              <w:left w:val="nil"/>
              <w:right w:val="nil"/>
            </w:tcBorders>
            <w:tcMar>
              <w:left w:w="0" w:type="dxa"/>
              <w:right w:w="115" w:type="dxa"/>
            </w:tcMar>
          </w:tcPr>
          <w:p w14:paraId="0734DDC7" w14:textId="77777777" w:rsidR="009417E5" w:rsidRPr="007E5145" w:rsidRDefault="009417E5" w:rsidP="00E42814">
            <w:pPr>
              <w:pStyle w:val="ListParagraph"/>
              <w:numPr>
                <w:ilvl w:val="0"/>
                <w:numId w:val="5"/>
              </w:numPr>
              <w:ind w:left="163" w:hanging="180"/>
              <w:rPr>
                <w:rFonts w:ascii="Lato" w:hAnsi="Lato"/>
                <w:sz w:val="16"/>
                <w:szCs w:val="16"/>
              </w:rPr>
            </w:pPr>
            <w:r w:rsidRPr="007E5145">
              <w:rPr>
                <w:rFonts w:ascii="Lato" w:hAnsi="Lato"/>
                <w:sz w:val="16"/>
                <w:szCs w:val="16"/>
              </w:rPr>
              <w:t xml:space="preserve">For suggestions about what elements should be included in a plan and referrals, see the notes to the full Health Check form. </w:t>
            </w:r>
          </w:p>
        </w:tc>
        <w:tc>
          <w:tcPr>
            <w:tcW w:w="698" w:type="dxa"/>
            <w:tcBorders>
              <w:left w:val="nil"/>
            </w:tcBorders>
            <w:shd w:val="clear" w:color="auto" w:fill="F2F2F2" w:themeFill="background1" w:themeFillShade="F2"/>
          </w:tcPr>
          <w:p w14:paraId="122CCBB3" w14:textId="77777777" w:rsidR="009417E5" w:rsidRPr="009B6644" w:rsidRDefault="009417E5" w:rsidP="00E42814">
            <w:pPr>
              <w:jc w:val="center"/>
              <w:rPr>
                <w:rFonts w:ascii="MS Gothic" w:eastAsia="MS Gothic" w:hAnsi="MS Gothic"/>
                <w:sz w:val="16"/>
                <w:szCs w:val="16"/>
              </w:rPr>
            </w:pPr>
            <w:r w:rsidRPr="005477D2">
              <w:rPr>
                <w:rFonts w:ascii="MS Gothic" w:eastAsia="MS Gothic" w:hAnsi="MS Gothic" w:hint="eastAsia"/>
                <w:sz w:val="16"/>
                <w:szCs w:val="16"/>
              </w:rPr>
              <w:t>☐</w:t>
            </w:r>
          </w:p>
        </w:tc>
      </w:tr>
      <w:bookmarkEnd w:id="0"/>
    </w:tbl>
    <w:p w14:paraId="379895E5" w14:textId="77777777" w:rsidR="009417E5" w:rsidRPr="00E231B2" w:rsidRDefault="009417E5" w:rsidP="00E231B2">
      <w:pPr>
        <w:rPr>
          <w:sz w:val="8"/>
          <w:szCs w:val="8"/>
        </w:rPr>
      </w:pPr>
    </w:p>
    <w:sectPr w:rsidR="009417E5" w:rsidRPr="00E231B2" w:rsidSect="009417E5">
      <w:headerReference w:type="default" r:id="rId16"/>
      <w:footerReference w:type="default" r:id="rId17"/>
      <w:pgSz w:w="12240" w:h="15840"/>
      <w:pgMar w:top="540" w:right="720" w:bottom="720" w:left="720" w:header="503" w:footer="3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EBAF1" w14:textId="77777777" w:rsidR="001032DE" w:rsidRDefault="001032DE" w:rsidP="005B6347">
      <w:pPr>
        <w:spacing w:after="0" w:line="240" w:lineRule="auto"/>
      </w:pPr>
      <w:r>
        <w:separator/>
      </w:r>
    </w:p>
  </w:endnote>
  <w:endnote w:type="continuationSeparator" w:id="0">
    <w:p w14:paraId="43FE8DC5" w14:textId="77777777" w:rsidR="001032DE" w:rsidRDefault="001032DE" w:rsidP="005B6347">
      <w:pPr>
        <w:spacing w:after="0" w:line="240" w:lineRule="auto"/>
      </w:pPr>
      <w:r>
        <w:continuationSeparator/>
      </w:r>
    </w:p>
  </w:endnote>
  <w:endnote w:type="continuationNotice" w:id="1">
    <w:p w14:paraId="48DB3095" w14:textId="77777777" w:rsidR="00C30D9D" w:rsidRDefault="00C30D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4027" w14:textId="6650DA66" w:rsidR="005B6347" w:rsidRPr="00311331" w:rsidRDefault="00311331" w:rsidP="00311331">
    <w:pPr>
      <w:rPr>
        <w:sz w:val="16"/>
        <w:szCs w:val="16"/>
        <w:lang w:val="en-US"/>
      </w:rPr>
    </w:pPr>
    <w:r w:rsidRPr="00311331">
      <w:rPr>
        <w:sz w:val="16"/>
        <w:szCs w:val="16"/>
      </w:rPr>
      <w:t xml:space="preserve">©Surrey Place. Developed by Surrey Place Primary Care Program, in collaboration with the College of Family Physicians Canada and eHealth Centre of Excellence, March 2023. For more information, visit the website ddprimarycare.surreyplace.ca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C2065" w14:textId="77777777" w:rsidR="001032DE" w:rsidRDefault="001032DE" w:rsidP="005B6347">
      <w:pPr>
        <w:spacing w:after="0" w:line="240" w:lineRule="auto"/>
      </w:pPr>
      <w:r>
        <w:separator/>
      </w:r>
    </w:p>
  </w:footnote>
  <w:footnote w:type="continuationSeparator" w:id="0">
    <w:p w14:paraId="73534071" w14:textId="77777777" w:rsidR="001032DE" w:rsidRDefault="001032DE" w:rsidP="005B6347">
      <w:pPr>
        <w:spacing w:after="0" w:line="240" w:lineRule="auto"/>
      </w:pPr>
      <w:r>
        <w:continuationSeparator/>
      </w:r>
    </w:p>
  </w:footnote>
  <w:footnote w:type="continuationNotice" w:id="1">
    <w:p w14:paraId="2758B605" w14:textId="77777777" w:rsidR="00C30D9D" w:rsidRDefault="00C30D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single" w:sz="12" w:space="0" w:color="8BAE3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30"/>
      <w:gridCol w:w="2770"/>
    </w:tblGrid>
    <w:tr w:rsidR="001B351D" w:rsidRPr="003470BA" w14:paraId="17F1E43F" w14:textId="77777777" w:rsidTr="009417E5">
      <w:trPr>
        <w:trHeight w:val="902"/>
      </w:trPr>
      <w:tc>
        <w:tcPr>
          <w:tcW w:w="7891" w:type="dxa"/>
          <w:tcBorders>
            <w:bottom w:val="single" w:sz="12" w:space="0" w:color="8BAE3D"/>
          </w:tcBorders>
          <w:tcMar>
            <w:left w:w="0" w:type="dxa"/>
            <w:bottom w:w="115" w:type="dxa"/>
            <w:right w:w="115" w:type="dxa"/>
          </w:tcMar>
          <w:vAlign w:val="center"/>
        </w:tcPr>
        <w:p w14:paraId="46ACDB4E" w14:textId="77777777" w:rsidR="001B351D" w:rsidRPr="00C95892" w:rsidRDefault="001B351D" w:rsidP="001B351D">
          <w:pPr>
            <w:pStyle w:val="Title"/>
          </w:pPr>
          <w:r w:rsidRPr="00E0488E">
            <w:rPr>
              <w:sz w:val="36"/>
              <w:szCs w:val="36"/>
            </w:rPr>
            <w:t>Health Check for Adults with Intellectual and Developmental Disabilities - brief form</w:t>
          </w:r>
        </w:p>
      </w:tc>
      <w:tc>
        <w:tcPr>
          <w:tcW w:w="2722" w:type="dxa"/>
          <w:tcMar>
            <w:left w:w="115" w:type="dxa"/>
            <w:bottom w:w="115" w:type="dxa"/>
            <w:right w:w="115" w:type="dxa"/>
          </w:tcMar>
        </w:tcPr>
        <w:p w14:paraId="7066199F" w14:textId="55E5BBB5" w:rsidR="001B351D" w:rsidRPr="00C95892" w:rsidRDefault="00FA7535" w:rsidP="001B351D">
          <w:pPr>
            <w:pStyle w:val="NoSpacing"/>
          </w:pPr>
          <w:r>
            <w:rPr>
              <w:noProof/>
            </w:rPr>
            <w:drawing>
              <wp:anchor distT="0" distB="0" distL="114300" distR="114300" simplePos="0" relativeHeight="251658240" behindDoc="0" locked="0" layoutInCell="1" allowOverlap="1" wp14:anchorId="0F9BFC3F" wp14:editId="41B49A4A">
                <wp:simplePos x="0" y="0"/>
                <wp:positionH relativeFrom="column">
                  <wp:posOffset>295275</wp:posOffset>
                </wp:positionH>
                <wp:positionV relativeFrom="paragraph">
                  <wp:posOffset>0</wp:posOffset>
                </wp:positionV>
                <wp:extent cx="1353185" cy="5549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554990"/>
                        </a:xfrm>
                        <a:prstGeom prst="rect">
                          <a:avLst/>
                        </a:prstGeom>
                        <a:noFill/>
                      </pic:spPr>
                    </pic:pic>
                  </a:graphicData>
                </a:graphic>
                <wp14:sizeRelH relativeFrom="page">
                  <wp14:pctWidth>0</wp14:pctWidth>
                </wp14:sizeRelH>
                <wp14:sizeRelV relativeFrom="page">
                  <wp14:pctHeight>0</wp14:pctHeight>
                </wp14:sizeRelV>
              </wp:anchor>
            </w:drawing>
          </w:r>
        </w:p>
      </w:tc>
    </w:tr>
  </w:tbl>
  <w:p w14:paraId="79F8AE4C" w14:textId="77777777" w:rsidR="001B351D" w:rsidRDefault="001B3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4D91"/>
    <w:multiLevelType w:val="hybridMultilevel"/>
    <w:tmpl w:val="D26AD42A"/>
    <w:lvl w:ilvl="0" w:tplc="B3020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86FD5"/>
    <w:multiLevelType w:val="hybridMultilevel"/>
    <w:tmpl w:val="7F08F8A2"/>
    <w:lvl w:ilvl="0" w:tplc="8CEEFC5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4D0870"/>
    <w:multiLevelType w:val="hybridMultilevel"/>
    <w:tmpl w:val="6722EC40"/>
    <w:lvl w:ilvl="0" w:tplc="0226C642">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9502D9"/>
    <w:multiLevelType w:val="hybridMultilevel"/>
    <w:tmpl w:val="EBF6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81CA6"/>
    <w:multiLevelType w:val="hybridMultilevel"/>
    <w:tmpl w:val="8B72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54422"/>
    <w:multiLevelType w:val="hybridMultilevel"/>
    <w:tmpl w:val="1B9A4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BF0BAC"/>
    <w:multiLevelType w:val="hybridMultilevel"/>
    <w:tmpl w:val="3666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933998"/>
    <w:multiLevelType w:val="hybridMultilevel"/>
    <w:tmpl w:val="73562958"/>
    <w:lvl w:ilvl="0" w:tplc="B8E81A06">
      <w:start w:val="1"/>
      <w:numFmt w:val="bullet"/>
      <w:lvlText w:val="□"/>
      <w:lvlJc w:val="left"/>
      <w:pPr>
        <w:ind w:left="720" w:hanging="360"/>
      </w:pPr>
      <w:rPr>
        <w:rFonts w:ascii="Lato" w:hAnsi="Lato"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738032F"/>
    <w:multiLevelType w:val="hybridMultilevel"/>
    <w:tmpl w:val="DE60A17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7BC9306A"/>
    <w:multiLevelType w:val="hybridMultilevel"/>
    <w:tmpl w:val="30942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47540358">
    <w:abstractNumId w:val="9"/>
  </w:num>
  <w:num w:numId="2" w16cid:durableId="1712723493">
    <w:abstractNumId w:val="4"/>
  </w:num>
  <w:num w:numId="3" w16cid:durableId="1304195664">
    <w:abstractNumId w:val="1"/>
  </w:num>
  <w:num w:numId="4" w16cid:durableId="1253707432">
    <w:abstractNumId w:val="8"/>
  </w:num>
  <w:num w:numId="5" w16cid:durableId="829247605">
    <w:abstractNumId w:val="6"/>
  </w:num>
  <w:num w:numId="6" w16cid:durableId="688332733">
    <w:abstractNumId w:val="5"/>
  </w:num>
  <w:num w:numId="7" w16cid:durableId="1109007653">
    <w:abstractNumId w:val="7"/>
  </w:num>
  <w:num w:numId="8" w16cid:durableId="1698773804">
    <w:abstractNumId w:val="3"/>
  </w:num>
  <w:num w:numId="9" w16cid:durableId="783693420">
    <w:abstractNumId w:val="2"/>
  </w:num>
  <w:num w:numId="10" w16cid:durableId="2126656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3MDYxMTc0szA2NTNV0lEKTi0uzszPAykwqgUAKrCWBywAAAA="/>
  </w:docVars>
  <w:rsids>
    <w:rsidRoot w:val="00500A6F"/>
    <w:rsid w:val="000F1A9E"/>
    <w:rsid w:val="001032DE"/>
    <w:rsid w:val="0017037B"/>
    <w:rsid w:val="001B351D"/>
    <w:rsid w:val="00271E0F"/>
    <w:rsid w:val="0028238C"/>
    <w:rsid w:val="002C7BB8"/>
    <w:rsid w:val="00311331"/>
    <w:rsid w:val="003F1547"/>
    <w:rsid w:val="004841D9"/>
    <w:rsid w:val="004D09E2"/>
    <w:rsid w:val="00500A6F"/>
    <w:rsid w:val="0053762C"/>
    <w:rsid w:val="005A3AE2"/>
    <w:rsid w:val="005B1AE4"/>
    <w:rsid w:val="005B6347"/>
    <w:rsid w:val="00652E43"/>
    <w:rsid w:val="006A3984"/>
    <w:rsid w:val="006D6E0F"/>
    <w:rsid w:val="007E5145"/>
    <w:rsid w:val="009417E5"/>
    <w:rsid w:val="009F5599"/>
    <w:rsid w:val="00B70424"/>
    <w:rsid w:val="00BC535B"/>
    <w:rsid w:val="00BE0AAA"/>
    <w:rsid w:val="00C30D9D"/>
    <w:rsid w:val="00C56CBD"/>
    <w:rsid w:val="00DB05FD"/>
    <w:rsid w:val="00E0488E"/>
    <w:rsid w:val="00E05EFD"/>
    <w:rsid w:val="00E231B2"/>
    <w:rsid w:val="00E73DF0"/>
    <w:rsid w:val="00F026A4"/>
    <w:rsid w:val="00FA7535"/>
    <w:rsid w:val="00FC013D"/>
    <w:rsid w:val="00FF16C0"/>
    <w:rsid w:val="00FF5ED5"/>
    <w:rsid w:val="29B797AB"/>
    <w:rsid w:val="44F9A8F1"/>
    <w:rsid w:val="4954E776"/>
    <w:rsid w:val="5B490338"/>
    <w:rsid w:val="74B550D5"/>
    <w:rsid w:val="77D5C6A9"/>
    <w:rsid w:val="78C64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CD02B"/>
  <w15:chartTrackingRefBased/>
  <w15:docId w15:val="{E2846276-DB68-4620-BB7F-D27B7764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A6F"/>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0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A6F"/>
    <w:pPr>
      <w:ind w:left="720"/>
      <w:contextualSpacing/>
    </w:pPr>
  </w:style>
  <w:style w:type="paragraph" w:styleId="Header">
    <w:name w:val="header"/>
    <w:basedOn w:val="Normal"/>
    <w:link w:val="HeaderChar"/>
    <w:uiPriority w:val="99"/>
    <w:unhideWhenUsed/>
    <w:rsid w:val="005B6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347"/>
    <w:rPr>
      <w:lang w:val="en-CA"/>
    </w:rPr>
  </w:style>
  <w:style w:type="paragraph" w:styleId="Footer">
    <w:name w:val="footer"/>
    <w:basedOn w:val="Normal"/>
    <w:link w:val="FooterChar"/>
    <w:uiPriority w:val="99"/>
    <w:unhideWhenUsed/>
    <w:rsid w:val="005B6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347"/>
    <w:rPr>
      <w:lang w:val="en-CA"/>
    </w:rPr>
  </w:style>
  <w:style w:type="character" w:styleId="EndnoteReference">
    <w:name w:val="endnote reference"/>
    <w:basedOn w:val="DefaultParagraphFont"/>
    <w:uiPriority w:val="99"/>
    <w:semiHidden/>
    <w:unhideWhenUsed/>
    <w:rsid w:val="00E0488E"/>
    <w:rPr>
      <w:vertAlign w:val="superscript"/>
    </w:rPr>
  </w:style>
  <w:style w:type="paragraph" w:styleId="NoSpacing">
    <w:name w:val="No Spacing"/>
    <w:link w:val="NoSpacingChar"/>
    <w:uiPriority w:val="1"/>
    <w:qFormat/>
    <w:rsid w:val="00E0488E"/>
    <w:pPr>
      <w:spacing w:after="0" w:line="240" w:lineRule="auto"/>
    </w:pPr>
    <w:rPr>
      <w:rFonts w:ascii="Lato" w:hAnsi="Lato" w:cstheme="minorHAnsi"/>
      <w:sz w:val="16"/>
      <w:szCs w:val="16"/>
    </w:rPr>
  </w:style>
  <w:style w:type="character" w:customStyle="1" w:styleId="NoSpacingChar">
    <w:name w:val="No Spacing Char"/>
    <w:basedOn w:val="DefaultParagraphFont"/>
    <w:link w:val="NoSpacing"/>
    <w:uiPriority w:val="1"/>
    <w:rsid w:val="00E0488E"/>
    <w:rPr>
      <w:rFonts w:ascii="Lato" w:hAnsi="Lato" w:cstheme="minorHAnsi"/>
      <w:sz w:val="16"/>
      <w:szCs w:val="16"/>
    </w:rPr>
  </w:style>
  <w:style w:type="paragraph" w:styleId="Title">
    <w:name w:val="Title"/>
    <w:basedOn w:val="Normal"/>
    <w:next w:val="Normal"/>
    <w:link w:val="TitleChar"/>
    <w:uiPriority w:val="10"/>
    <w:qFormat/>
    <w:rsid w:val="00E0488E"/>
    <w:pPr>
      <w:spacing w:after="0" w:line="276" w:lineRule="auto"/>
    </w:pPr>
    <w:rPr>
      <w:rFonts w:ascii="Lato Black" w:eastAsiaTheme="majorEastAsia" w:hAnsi="Lato Black" w:cstheme="majorBidi"/>
      <w:color w:val="8BAE3D"/>
      <w:spacing w:val="10"/>
      <w:sz w:val="48"/>
      <w:szCs w:val="48"/>
      <w:lang w:val="en-US"/>
    </w:rPr>
  </w:style>
  <w:style w:type="character" w:customStyle="1" w:styleId="TitleChar">
    <w:name w:val="Title Char"/>
    <w:basedOn w:val="DefaultParagraphFont"/>
    <w:link w:val="Title"/>
    <w:uiPriority w:val="10"/>
    <w:rsid w:val="00E0488E"/>
    <w:rPr>
      <w:rFonts w:ascii="Lato Black" w:eastAsiaTheme="majorEastAsia" w:hAnsi="Lato Black" w:cstheme="majorBidi"/>
      <w:color w:val="8BAE3D"/>
      <w:spacing w:val="10"/>
      <w:sz w:val="48"/>
      <w:szCs w:val="48"/>
    </w:rPr>
  </w:style>
  <w:style w:type="paragraph" w:customStyle="1" w:styleId="Endnote-H5">
    <w:name w:val="Endnote - H5"/>
    <w:basedOn w:val="EndnoteText"/>
    <w:link w:val="Endnote-H5Char"/>
    <w:qFormat/>
    <w:rsid w:val="00E0488E"/>
    <w:pPr>
      <w:spacing w:before="120" w:line="160" w:lineRule="exact"/>
      <w:ind w:firstLine="86"/>
    </w:pPr>
    <w:rPr>
      <w:rFonts w:ascii="Lato" w:hAnsi="Lato"/>
      <w:b/>
      <w:bCs/>
      <w:caps/>
      <w:sz w:val="16"/>
    </w:rPr>
  </w:style>
  <w:style w:type="character" w:customStyle="1" w:styleId="Endnote-H5Char">
    <w:name w:val="Endnote - H5 Char"/>
    <w:basedOn w:val="EndnoteTextChar"/>
    <w:link w:val="Endnote-H5"/>
    <w:rsid w:val="00E0488E"/>
    <w:rPr>
      <w:rFonts w:ascii="Lato" w:hAnsi="Lato"/>
      <w:b/>
      <w:bCs/>
      <w:caps/>
      <w:sz w:val="16"/>
      <w:szCs w:val="20"/>
      <w:lang w:val="en-CA"/>
    </w:rPr>
  </w:style>
  <w:style w:type="paragraph" w:customStyle="1" w:styleId="Endnote-H4">
    <w:name w:val="Endnote - H4"/>
    <w:basedOn w:val="EndnoteText"/>
    <w:qFormat/>
    <w:rsid w:val="00E0488E"/>
    <w:pPr>
      <w:spacing w:before="80"/>
      <w:ind w:left="86" w:hanging="86"/>
    </w:pPr>
    <w:rPr>
      <w:rFonts w:ascii="Lato Black" w:hAnsi="Lato Black"/>
      <w:b/>
      <w:bCs/>
      <w:sz w:val="17"/>
      <w:szCs w:val="17"/>
      <w:lang w:val="en-US"/>
    </w:rPr>
  </w:style>
  <w:style w:type="paragraph" w:customStyle="1" w:styleId="Endnote-Link">
    <w:name w:val="Endnote - Link"/>
    <w:basedOn w:val="EndnoteText"/>
    <w:qFormat/>
    <w:rsid w:val="00E0488E"/>
    <w:pPr>
      <w:spacing w:before="40"/>
      <w:ind w:left="90"/>
    </w:pPr>
    <w:rPr>
      <w:rFonts w:ascii="Lato" w:hAnsi="Lato"/>
      <w:sz w:val="16"/>
    </w:rPr>
  </w:style>
  <w:style w:type="paragraph" w:styleId="EndnoteText">
    <w:name w:val="endnote text"/>
    <w:basedOn w:val="Normal"/>
    <w:link w:val="EndnoteTextChar"/>
    <w:uiPriority w:val="99"/>
    <w:semiHidden/>
    <w:unhideWhenUsed/>
    <w:rsid w:val="00E048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488E"/>
    <w:rPr>
      <w:sz w:val="20"/>
      <w:szCs w:val="20"/>
      <w:lang w:val="en-CA"/>
    </w:rPr>
  </w:style>
  <w:style w:type="character" w:styleId="Hyperlink">
    <w:name w:val="Hyperlink"/>
    <w:basedOn w:val="DefaultParagraphFont"/>
    <w:uiPriority w:val="99"/>
    <w:unhideWhenUsed/>
    <w:rsid w:val="0053762C"/>
    <w:rPr>
      <w:color w:val="0563C1" w:themeColor="hyperlink"/>
      <w:u w:val="single"/>
    </w:rPr>
  </w:style>
  <w:style w:type="character" w:styleId="UnresolvedMention">
    <w:name w:val="Unresolved Mention"/>
    <w:basedOn w:val="DefaultParagraphFont"/>
    <w:uiPriority w:val="99"/>
    <w:semiHidden/>
    <w:unhideWhenUsed/>
    <w:rsid w:val="00537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6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dprimarycare.surreyplace.ca/tools-2/general-health/about-my-healt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dprimarycare.surreyplace.ca/tools-2/general-health/todays-vis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dprimarycare.surreyplace.ca/tools-2/general-health/about-my-health/" TargetMode="External"/><Relationship Id="rId5" Type="http://schemas.openxmlformats.org/officeDocument/2006/relationships/styles" Target="styles.xml"/><Relationship Id="rId15" Type="http://schemas.openxmlformats.org/officeDocument/2006/relationships/hyperlink" Target="https://ddprimarycare.surreyplace.ca/tools-2/general-health/todays-visit/" TargetMode="External"/><Relationship Id="rId10" Type="http://schemas.openxmlformats.org/officeDocument/2006/relationships/hyperlink" Target="https://ddprimarycare.surreyplace.ca/"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dprimarycare.surreyplace.ca/wp-content/uploads/2019/08/5.2-My-Healthcare-Visi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EBE4A77E79A84B8B0EB5CDFDBB377A" ma:contentTypeVersion="16" ma:contentTypeDescription="Create a new document." ma:contentTypeScope="" ma:versionID="31478d0705724b666a9c85fc8ae1cadc">
  <xsd:schema xmlns:xsd="http://www.w3.org/2001/XMLSchema" xmlns:xs="http://www.w3.org/2001/XMLSchema" xmlns:p="http://schemas.microsoft.com/office/2006/metadata/properties" xmlns:ns2="775e34e0-fc2b-42da-8d83-3bdd3eddd3e3" xmlns:ns3="68d79846-4a16-4c5c-b25d-67147331d0c9" targetNamespace="http://schemas.microsoft.com/office/2006/metadata/properties" ma:root="true" ma:fieldsID="ba700721be4dea4c1f3ffa88399a4987" ns2:_="" ns3:_="">
    <xsd:import namespace="775e34e0-fc2b-42da-8d83-3bdd3eddd3e3"/>
    <xsd:import namespace="68d79846-4a16-4c5c-b25d-67147331d0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e34e0-fc2b-42da-8d83-3bdd3eddd3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f76747-b53d-44da-b125-f8708cccd3f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d79846-4a16-4c5c-b25d-67147331d0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26d5ee-cc77-40d1-bf91-569705d64548}" ma:internalName="TaxCatchAll" ma:showField="CatchAllData" ma:web="68d79846-4a16-4c5c-b25d-67147331d0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8d79846-4a16-4c5c-b25d-67147331d0c9" xsi:nil="true"/>
    <lcf76f155ced4ddcb4097134ff3c332f xmlns="775e34e0-fc2b-42da-8d83-3bdd3eddd3e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857DB2-5064-4A43-805D-67B278D5F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e34e0-fc2b-42da-8d83-3bdd3eddd3e3"/>
    <ds:schemaRef ds:uri="68d79846-4a16-4c5c-b25d-67147331d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274DA9-2427-4DD9-9703-C75047EB4392}">
  <ds:schemaRefs>
    <ds:schemaRef ds:uri="http://schemas.microsoft.com/office/2006/metadata/properties"/>
    <ds:schemaRef ds:uri="http://schemas.microsoft.com/office/infopath/2007/PartnerControls"/>
    <ds:schemaRef ds:uri="68d79846-4a16-4c5c-b25d-67147331d0c9"/>
    <ds:schemaRef ds:uri="775e34e0-fc2b-42da-8d83-3bdd3eddd3e3"/>
  </ds:schemaRefs>
</ds:datastoreItem>
</file>

<file path=customXml/itemProps3.xml><?xml version="1.0" encoding="utf-8"?>
<ds:datastoreItem xmlns:ds="http://schemas.openxmlformats.org/officeDocument/2006/customXml" ds:itemID="{2FA18BBF-A525-419D-B5C5-B93795411E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Links>
    <vt:vector size="36" baseType="variant">
      <vt:variant>
        <vt:i4>655381</vt:i4>
      </vt:variant>
      <vt:variant>
        <vt:i4>15</vt:i4>
      </vt:variant>
      <vt:variant>
        <vt:i4>0</vt:i4>
      </vt:variant>
      <vt:variant>
        <vt:i4>5</vt:i4>
      </vt:variant>
      <vt:variant>
        <vt:lpwstr>https://ddprimarycare.surreyplace.ca/tools-2/general-health/todays-visit/</vt:lpwstr>
      </vt:variant>
      <vt:variant>
        <vt:lpwstr/>
      </vt:variant>
      <vt:variant>
        <vt:i4>2097202</vt:i4>
      </vt:variant>
      <vt:variant>
        <vt:i4>12</vt:i4>
      </vt:variant>
      <vt:variant>
        <vt:i4>0</vt:i4>
      </vt:variant>
      <vt:variant>
        <vt:i4>5</vt:i4>
      </vt:variant>
      <vt:variant>
        <vt:lpwstr>http://ddprimarycare.surreyplace.ca/wp-content/uploads/2019/08/5.2-My-Healthcare-Visit.pdf</vt:lpwstr>
      </vt:variant>
      <vt:variant>
        <vt:lpwstr/>
      </vt:variant>
      <vt:variant>
        <vt:i4>1507338</vt:i4>
      </vt:variant>
      <vt:variant>
        <vt:i4>9</vt:i4>
      </vt:variant>
      <vt:variant>
        <vt:i4>0</vt:i4>
      </vt:variant>
      <vt:variant>
        <vt:i4>5</vt:i4>
      </vt:variant>
      <vt:variant>
        <vt:lpwstr>https://ddprimarycare.surreyplace.ca/tools-2/general-health/about-my-health/</vt:lpwstr>
      </vt:variant>
      <vt:variant>
        <vt:lpwstr/>
      </vt:variant>
      <vt:variant>
        <vt:i4>655381</vt:i4>
      </vt:variant>
      <vt:variant>
        <vt:i4>6</vt:i4>
      </vt:variant>
      <vt:variant>
        <vt:i4>0</vt:i4>
      </vt:variant>
      <vt:variant>
        <vt:i4>5</vt:i4>
      </vt:variant>
      <vt:variant>
        <vt:lpwstr>https://ddprimarycare.surreyplace.ca/tools-2/general-health/todays-visit/</vt:lpwstr>
      </vt:variant>
      <vt:variant>
        <vt:lpwstr/>
      </vt:variant>
      <vt:variant>
        <vt:i4>1507338</vt:i4>
      </vt:variant>
      <vt:variant>
        <vt:i4>3</vt:i4>
      </vt:variant>
      <vt:variant>
        <vt:i4>0</vt:i4>
      </vt:variant>
      <vt:variant>
        <vt:i4>5</vt:i4>
      </vt:variant>
      <vt:variant>
        <vt:lpwstr>https://ddprimarycare.surreyplace.ca/tools-2/general-health/about-my-health/</vt:lpwstr>
      </vt:variant>
      <vt:variant>
        <vt:lpwstr/>
      </vt:variant>
      <vt:variant>
        <vt:i4>1638482</vt:i4>
      </vt:variant>
      <vt:variant>
        <vt:i4>0</vt:i4>
      </vt:variant>
      <vt:variant>
        <vt:i4>0</vt:i4>
      </vt:variant>
      <vt:variant>
        <vt:i4>5</vt:i4>
      </vt:variant>
      <vt:variant>
        <vt:lpwstr>https://ddprimarycare.surreyplace.ca/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Demi</dc:creator>
  <cp:keywords/>
  <dc:description/>
  <cp:lastModifiedBy>Heidi Diepstra</cp:lastModifiedBy>
  <cp:revision>2</cp:revision>
  <dcterms:created xsi:type="dcterms:W3CDTF">2023-04-05T16:27:00Z</dcterms:created>
  <dcterms:modified xsi:type="dcterms:W3CDTF">2023-04-05T16:27:00Z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0x01010069EBE4A77E79A84B8B0EB5CDFDBB377A</vt:lpwstr>
  </property>
  <property fmtid="{D5CDD505-2E9C-101B-9397-08002B2CF9AE}" pid="3" name="MediaServiceImageTags">
    <vt:lpwstr/>
  </property>
</Properties>
</file>